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Systems Engineer with over 8 years of extensive experience in system design, integration, implementation, and sustainment. Proven expertise in managing complex IT infrastructures, with deep knowledge of operating systems, networking, middleware, applications, databases, and security. Adept in automating processes and providing technical leadership across multidisciplinary teams to enhance performance and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2012-2022, Amazon Linux, Red Hat, CentOS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Middleware &amp; Application Servers:</w:t>
      </w:r>
      <w:r w:rsidRPr="00C3688B">
        <w:rPr>
          <w:rFonts w:ascii="Arial" w:hAnsi="Arial" w:cs="Arial"/>
          <w:color w:val="424242" w:themeColor="text1" w:themeShade="BF"/>
          <w:sz w:val="20"/>
          <w:szCs w:val="20"/>
        </w:rPr>
        <w:t xml:space="preserve"> Tomcat, JBoss, TomEE, Proxy Servers, Nginx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TCP/IP, Load Balancing, TLS/SSL, System Hardening,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Oracle, Database Security, Data Integrity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Bash, Python, PowerShell, YAML, Automation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Virtualization:</w:t>
      </w:r>
      <w:r w:rsidRPr="00C3688B">
        <w:rPr>
          <w:rFonts w:ascii="Arial" w:hAnsi="Arial" w:cs="Arial"/>
          <w:color w:val="424242" w:themeColor="text1" w:themeShade="BF"/>
          <w:sz w:val="20"/>
          <w:szCs w:val="20"/>
        </w:rPr>
        <w:t xml:space="preserve"> AWS, GCP, Azure, VMWare,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GitHub, Ansible, Terraform,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Node.js, PHP, Python/Flask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&amp; Audits:</w:t>
      </w:r>
      <w:r w:rsidRPr="00C3688B">
        <w:rPr>
          <w:rFonts w:ascii="Arial" w:hAnsi="Arial" w:cs="Arial"/>
          <w:color w:val="424242" w:themeColor="text1" w:themeShade="BF"/>
          <w:sz w:val="20"/>
          <w:szCs w:val="20"/>
        </w:rPr>
        <w:t xml:space="preserve"> CIS, SOX, PCI, Security Assessments, Risk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complex system solutions utilizing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ensuring seamless integration between </w:t>
      </w:r>
      <w:r w:rsidRPr="00C3688B">
        <w:rPr>
          <w:rFonts w:ascii="Arial" w:hAnsi="Arial" w:cs="Arial"/>
          <w:b/>
          <w:color w:val="424242" w:themeColor="text1" w:themeShade="BF"/>
          <w:sz w:val="20"/>
          <w:szCs w:val="20"/>
        </w:rPr>
        <w:t xml:space="preserve">Tomcat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JBoss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application middleware.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conducted maintenance for web servers using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w:t>
      </w:r>
      <w:r w:rsidRPr="00C3688B">
        <w:rPr>
          <w:rFonts w:ascii="Arial" w:hAnsi="Arial" w:cs="Arial"/>
          <w:b/>
          <w:color w:val="424242" w:themeColor="text1" w:themeShade="BF"/>
          <w:sz w:val="20"/>
          <w:szCs w:val="20"/>
        </w:rPr>
        <w:t xml:space="preserve">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high availability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multiple geographic locations.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and optimized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integrity and security while contributing to architectural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significantly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provisioning and orchestration tasks, enhancing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security assessments aligned with </w:t>
      </w:r>
      <w:r w:rsidRPr="00C3688B">
        <w:rPr>
          <w:rFonts w:ascii="Arial" w:hAnsi="Arial" w:cs="Arial"/>
          <w:b/>
          <w:color w:val="424242" w:themeColor="text1" w:themeShade="BF"/>
          <w:sz w:val="20"/>
          <w:szCs w:val="20"/>
        </w:rPr>
        <w:t xml:space="preserve">CIS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benchmarks, implementing hardening techniques that improved system compliance scores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engineers, promoting best practices in system management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integrate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orchestrations within existing infrastructures, streamlining application deployments and achieving a 25% reduction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continuous delivery (CI/CD) pipelines to support rapid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employed </w:t>
      </w:r>
      <w:r w:rsidRPr="00C3688B">
        <w:rPr>
          <w:rFonts w:ascii="Arial" w:hAnsi="Arial" w:cs="Arial"/>
          <w:b/>
          <w:color w:val="424242" w:themeColor="text1" w:themeShade="BF"/>
          <w:sz w:val="20"/>
          <w:szCs w:val="20"/>
        </w:rPr>
        <w:t xml:space="preserve">VMware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virtualization, increasing hardware utilization efficiency by monitoring resource allocation and load balancing.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network security protocols using </w:t>
      </w:r>
      <w:r w:rsidRPr="00C3688B">
        <w:rPr>
          <w:rFonts w:ascii="Arial" w:hAnsi="Arial" w:cs="Arial"/>
          <w:b/>
          <w:color w:val="424242" w:themeColor="text1" w:themeShade="BF"/>
          <w:sz w:val="20"/>
          <w:szCs w:val="20"/>
        </w:rPr>
        <w:t xml:space="preserve">TLS/SSL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significantly mitigating the risk of data breaches and unauthorized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design disaster recovery plans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backup solutions, ensuring business continuity through rigorous testing and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middleware solutions facilitating seamless communication between various subsystems, with a focus on </w:t>
      </w:r>
      <w:r w:rsidRPr="00C3688B">
        <w:rPr>
          <w:rFonts w:ascii="Arial" w:hAnsi="Arial" w:cs="Arial"/>
          <w:b/>
          <w:color w:val="424242" w:themeColor="text1" w:themeShade="BF"/>
          <w:sz w:val="20"/>
          <w:szCs w:val="20"/>
        </w:rPr>
        <w:t xml:space="preserve">integration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automating system checks and balances across environments, proactively addressing issues before they escalate.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deployed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(specifically </w:t>
      </w:r>
      <w:r w:rsidRPr="00C3688B">
        <w:rPr>
          <w:rFonts w:ascii="Arial" w:hAnsi="Arial" w:cs="Arial"/>
          <w:b/>
          <w:bCs/>
          <w:color w:val="424242" w:themeColor="text1" w:themeShade="BF"/>
          <w:sz w:val="20"/>
        </w:rPr>
        <w:t xml:space="preserve">CentOS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 Hat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internal applications, achieving a 20% increase in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several industrial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in coding and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microservices architecture, enabling faster development cycles and enhanced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software development, improving project efficiency and 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application performance monitoring tools, such as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system uptime and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optimization strategies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setups, including indexing and query optimization, leading to a 15% decrease in average query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compliance standards through continuous auditing and monitoring, utilizing metrics to drive improvements in security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documentation and training for new systems and applications, ensuring team members are equipped with the knowledge for efficient operation.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development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application enhancements and support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application lifecycle, leveraging frameworks such as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Java-based applications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Python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Windows Server 2016 and 2019, ensuring security patches and updates were systematically applied.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administrative tasks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including performance tuning and executing backup and recovery plans.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minor automation scripts using </w:t>
      </w:r>
      <w:r w:rsidRPr="00C3688B">
        <w:rPr>
          <w:rFonts w:ascii="Arial" w:hAnsi="Arial" w:cs="Arial"/>
          <w:b/>
          <w:bCs/>
          <w:color w:val="424242" w:themeColor="text1" w:themeShade="BF"/>
          <w:sz w:val="20"/>
        </w:rPr>
        <w:t xml:space="preserve">Batch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routine system administration tasks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deployment of an internal ticketing system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project tracking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basic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troubleshooting skills to address network-related issues, improving overall connectivity for application servers.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collaborative environment by sharing knowledge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team workflow and project delivery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