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Systems Engineer with over 8 years of experience in systems administration and engineering within highly virtualized environments. Proven expertise in enhancing infrastructure performance and security through automation and innovative solutions while ensuring alignment with best practices in IT operations. Excels in cross-collaboration with development and DevOps teams to streamline CI/CD processes and improve operational efficiency. Eager to leverage extensive systems knowledge to support and enhance private 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Microsoft Hyper-V, AWS, Azure, VMware,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Linux, Ubuntu, CentOS,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PowerShell, Python, Bash, Windows Batch,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Active Directory, Group Policy, VPN, Firewall,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Storage Solutions:</w:t>
      </w:r>
      <w:r w:rsidRPr="00C3688B">
        <w:rPr>
          <w:rFonts w:ascii="Arial" w:hAnsi="Arial" w:cs="Arial"/>
          <w:color w:val="424242" w:themeColor="text1" w:themeShade="BF"/>
          <w:sz w:val="20"/>
          <w:szCs w:val="20"/>
        </w:rPr>
        <w:t xml:space="preserve"> SAN, NAS, EMC VNX, LUN Provisioning, iSCSI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Incident Management:</w:t>
      </w:r>
      <w:r w:rsidRPr="00C3688B">
        <w:rPr>
          <w:rFonts w:ascii="Arial" w:hAnsi="Arial" w:cs="Arial"/>
          <w:color w:val="424242" w:themeColor="text1" w:themeShade="BF"/>
          <w:sz w:val="20"/>
          <w:szCs w:val="20"/>
        </w:rPr>
        <w:t xml:space="preserve"> Nagios, Zabbix, Splunk, SCCM,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MS SQL Server, Database Replication, Backup Strategies,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Jenkins, Git, Docker, Ansible,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enhancement of private cloud environments through the administration of </w:t>
      </w:r>
      <w:r w:rsidRPr="00C3688B">
        <w:rPr>
          <w:rFonts w:ascii="Arial" w:hAnsi="Arial" w:cs="Arial"/>
          <w:b/>
          <w:color w:val="424242" w:themeColor="text1" w:themeShade="BF"/>
          <w:sz w:val="20"/>
          <w:szCs w:val="20"/>
        </w:rPr>
        <w:t xml:space="preserve">Microsoft Hyper-V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achieving a 30% improvement in system uptime within production, staging, and development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management tasks using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incident response time by 40% and improving operational efficiency for complex infrastructure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robust backup strategies utilizing </w:t>
      </w:r>
      <w:r w:rsidRPr="00C3688B">
        <w:rPr>
          <w:rFonts w:ascii="Arial" w:hAnsi="Arial" w:cs="Arial"/>
          <w:b/>
          <w:color w:val="424242" w:themeColor="text1" w:themeShade="BF"/>
          <w:sz w:val="20"/>
          <w:szCs w:val="20"/>
        </w:rPr>
        <w:t xml:space="preserve">EMC VNX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SAN solutions, ensuring data integrity and compliance with disaster recovery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user access and permissions through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Group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strict security policies across multiple domains and improving overall network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incident management using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system weaknesses and optimizing resource allocation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enhance CI/CD pipeline 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35% and enabling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to improve database performance, enhanced query execution times, and implemented data replication strategies for effective load balancing and failover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secure remote access for employees, successfully maintaining company productivity during the onset of remote work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of routine tasks, increasing team productivity and enabling a more proactive IT service management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monitoring strategy using </w:t>
      </w:r>
      <w:r w:rsidRPr="00C3688B">
        <w:rPr>
          <w:rFonts w:ascii="Arial" w:hAnsi="Arial" w:cs="Arial"/>
          <w:b/>
          <w:color w:val="424242" w:themeColor="text1" w:themeShade="BF"/>
          <w:sz w:val="20"/>
          <w:szCs w:val="20"/>
        </w:rPr>
        <w:t xml:space="preserve">Zabbix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system performance and reducing mean time to recovery (MTTR).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enterprise storage provisioning and management of </w:t>
      </w:r>
      <w:r w:rsidRPr="00C3688B">
        <w:rPr>
          <w:rFonts w:ascii="Arial" w:hAnsi="Arial" w:cs="Arial"/>
          <w:b/>
          <w:color w:val="424242" w:themeColor="text1" w:themeShade="BF"/>
          <w:sz w:val="20"/>
          <w:szCs w:val="20"/>
        </w:rPr>
        <w:t xml:space="preserve">NAS/SAN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which discreetly streamlined the storage allocation for both VMs and application data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the 24/7 on-call rotation, serving as the primary responder to critical incidents, including on-site support upon alerting due to infrastructure failures or security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external stakeholders and vendors to evaluate and implement innovative IT solutions enhancing system security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documentation for infrastructure configurations and developed troubleshooting procedures that reduced incident handling times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systems administration team focusing on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significantly increasing server reliability and decreasing downtime through systematic maintenance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Group Policy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to manage user environments and permissions, enhancing security measures across all Windows workstations and servers 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protocols for </w:t>
      </w:r>
      <w:r w:rsidRPr="00C3688B">
        <w:rPr>
          <w:rFonts w:ascii="Arial" w:hAnsi="Arial" w:cs="Arial"/>
          <w:b/>
          <w:bCs/>
          <w:color w:val="424242" w:themeColor="text1" w:themeShade="BF"/>
          <w:sz w:val="20"/>
        </w:rPr>
        <w:t xml:space="preserve">MS Hyper-V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using advanced diagnostic tools, improving failure prediction accuracy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storage allocation by configuring </w:t>
      </w:r>
      <w:r w:rsidRPr="00C3688B">
        <w:rPr>
          <w:rFonts w:ascii="Arial" w:hAnsi="Arial" w:cs="Arial"/>
          <w:b/>
          <w:bCs/>
          <w:color w:val="424242" w:themeColor="text1" w:themeShade="BF"/>
          <w:sz w:val="20"/>
        </w:rPr>
        <w:t xml:space="preserve">LUNs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refining data management strategies on storage systems, leading to enhanced data retrieval times and space conservation.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of system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expediting new application rollouts and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an initiative to integrate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ensure secure user access for remote teams during critical phases of project development, reinforcing the company’s secure access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effective solutions integrating backup and disaster recovery solutions for IT services, protecting client data integrity at all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infrastructure best practices, focusing on resilience and scalability, thus fostering a proactive operational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desktop and server virtualization solutions within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user experience through improved application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various databases like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infrastructure, optimizing data flow and retrieval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Intrusion Detection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network segments and protect sensitive information from unauthorized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solutions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containerized applications and streamlining continuous integration processes with real-time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monitoring of SQL Database performance, resolving bottlenecks impacting service delivery, and recommending schema design improvements for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common administrative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reducing reliance on manual processes and allowing the team to focus on more complex technical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analysis and troubleshooting of networking issues using </w:t>
      </w:r>
      <w:r w:rsidRPr="00C3688B">
        <w:rPr>
          <w:rFonts w:ascii="Arial" w:hAnsi="Arial" w:cs="Arial"/>
          <w:b/>
          <w:bCs/>
          <w:color w:val="424242" w:themeColor="text1" w:themeShade="BF"/>
          <w:sz w:val="20"/>
        </w:rPr>
        <w:t xml:space="preserve">MPLS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routing protocols, ensuring minimal downtime and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upgrades and patches on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Exchange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high availability and performance consistency across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