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Systems Engineer with extensive experience in engineering and optimizing enterprise systems, focusing on stability, performance, and security. Proven expertise in cloud-based platforms, system monitoring, and team mentorship. Dedicated to driving innovation and operational excellence in technology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Office 365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Administration: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Active Directory, Group Policy, Certificate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VLANs, VPN,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Hyper-V,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Nagios,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SharePoint,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Firewalls, Antivirus Solutions, Compliance Auditing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Backup and Recovery: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Veeam, Azure Site Recovery, Commvault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 core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high availability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and optimized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streamline authentication processes, enhancing security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virtualization platforms, increasing resource utilization by 40%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uptime across systems and facilitating rapid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security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conduct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compliance audits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zero breaches over two fiscal years.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Systems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administration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improving team performance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production rollout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system audits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detailed records of operational processes and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remote access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two-factor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access management across the firm.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cross-departmental security assessments, identifying vulnerabilities and implementing remediation measures based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quality data flows across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and schemas, securing data integrity across multiple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escalation support for complex issues, utilizing expertise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Certificate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authentication platforms to resolve problems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backup and recovery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Site Recovery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during disaster recovery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vendors and other IT service providers to align system needs with business objectives, optimizing technology investments.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Office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Group Policy and Certificate Services, to enhance user access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comprehensive troubleshooting guides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system operations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in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internal stakeholders to establish remote access configurations via firewall rules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assessments and optimizations,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key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support virtual server needs, improving flexibility in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workflow tracking, leading to increased collaboration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identity management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multi-factor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access control systems, enhancing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infrastructure by maintaining efficient provisioning and deployment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detailed documentation of system configurations and network topologies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streamlined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security applications, including antivirus and firewall solutions, conforming to industry security standards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