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Systems Engineer with a strong background in IT consulting, specializing in developing scalable software solutions using cutting-edge technologies and platforms. Proven ability to lead complex projects and drive innovative solutions to enhance system functionality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maintainability, resulting in a 35% improvement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interface with front-end applications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and data transfer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serverless applications that reduced operational costs by 40% while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load balancing for critical applications deployed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 pipelines, automating testing and delivery processes which decreased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thereby boosting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traditional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greatly improving system flexibility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enhancing team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an average of 60% and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significantly reducing bug rates in production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logging and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track application health and performance metrics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rich data interaction and user experience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ensuring rapid delivery cycles and consistent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schema design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performance, supporting real-time analytics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within an agile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workflow, streamlining build processes and increasing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best coding practices to ensure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Instigated performance tuning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measurable decrease in application response times of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sessions and implemented fixes for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user interface validation.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various applications to enhance data sharing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client-side logic and created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improved website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integration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processes on cloud-based applications, enhancing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maintenance and technical support, ensuring smooth operation and minimal downtime for enterprise-level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