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AI Engineer with over 8 years of experience in developing scalable AI solutions and enhancing system capabilities. Proven expertise in machine learning, natural language processing, and cloud computing. Adept at implementing complex AI algorithms and integrating them within enterprise-level applications to drive operational efficiency and deliver enhanced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Keras,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Redis,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Spark, Hadoop,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w:t>
      </w:r>
      <w:r w:rsidRPr="00C3688B">
        <w:rPr>
          <w:rFonts w:ascii="Arial" w:hAnsi="Arial" w:cs="Arial"/>
          <w:color w:val="424242" w:themeColor="text1" w:themeShade="BF"/>
          <w:sz w:val="20"/>
          <w:szCs w:val="20"/>
        </w:rPr>
        <w:t xml:space="preserve"> OpenAI, IBM Watson, Google 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w:t>
      </w:r>
      <w:r w:rsidRPr="00C3688B">
        <w:rPr>
          <w:rFonts w:ascii="Arial" w:hAnsi="Arial" w:cs="Arial"/>
          <w:b/>
          <w:color w:val="424242" w:themeColor="text1" w:themeShade="BF"/>
          <w:sz w:val="20"/>
          <w:szCs w:val="20"/>
        </w:rPr>
        <w:t xml:space="preserve">AI Agent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dynamic interaction in customer service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fine-tuned machine learning models for </w:t>
      </w:r>
      <w:r w:rsidRPr="00C3688B">
        <w:rPr>
          <w:rFonts w:ascii="Arial" w:hAnsi="Arial" w:cs="Arial"/>
          <w:b/>
          <w:color w:val="424242" w:themeColor="text1" w:themeShade="BF"/>
          <w:sz w:val="20"/>
          <w:szCs w:val="20"/>
        </w:rPr>
        <w:t xml:space="preserve">customer sentiment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(NLP) with </w:t>
      </w:r>
      <w:r w:rsidRPr="00C3688B">
        <w:rPr>
          <w:rFonts w:ascii="Arial" w:hAnsi="Arial" w:cs="Arial"/>
          <w:b/>
          <w:color w:val="424242" w:themeColor="text1" w:themeShade="BF"/>
          <w:sz w:val="20"/>
          <w:szCs w:val="20"/>
        </w:rPr>
        <w:t xml:space="preserve">NLTK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AI-driven chatbots into enterprise applications,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communication, resulting in a 30% reduction in error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machine learning models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improvement in processing speed for customer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across teams to define the architecture for data collection, storage, and processing,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deployment of AI models across multiple environments, reducing deployment time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greater scalability and maintainability for AI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on AI features using statistical methods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to refine product offerings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on AI implementations and technical specifications for internal and external stakeholders, enhancing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model versioning and governance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machine learning operations (MLOps).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AI integration techniques for engineers and product managers to build competencies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customers to gather requirements for AI enhancements, translating business needs into technical specifications for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third-party AI solutions, ensuring alignment with internal capabilities and strategic goals, leading to successful partnerships for product enrichment.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deliver responsive and user-friendly experiences for clients in IT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implement data pipelines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analytics, significantly improving reporting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backend services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and storage, optimizing query performance by 20%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software solutions with robust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utilizing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querying and manipulation, leading to smoother client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sprints,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delivery of high-quality software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product quality and reducing bug count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such as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and managing applications, streamlining costs and improving reliability of client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and streamline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migrating legacy systems to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improving operational effectiveness and increasing system resilience in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and resolution of enterprise application issues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maintaining business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data access layers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secure and efficient data management within applications, optimizing performance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