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extensive experience primarily in JavaScript technologies. Proven track record in developing user-friendly interfaces for complex applications, including simulation and visualization tools utilized by national defense and civil space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Figma, Playwright, Electron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GitHub Actions, Vite,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C/C++, Web Workers, Message Channels, WebSockets, CSS Preprocessors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user interfaces for mission-critical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solutions in applications handling 2D and 3D simulation data streams,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visual renderings.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best coding practices and modern frameworks, significantly reducing loading times and improving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discussions on implementation strategies that align with current user needs and technological advancements, ensuring continuous product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desktop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for real-time data processing and enhanced feature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peer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maintaining high-quality code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and functional designs, significantly improving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 efficiency and reducing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demonstrations for prospective federal customers,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showcase the capabilities of simulation and visualization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products through iterative development practices, ensuring seamless product updates and user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technical support team to resolve active satellite mission inquiries, applying deep knowledge of application performance and aerospace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machine learning technologies that improved the workflow of mission planning applications, expanding the technical capabilities of existing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collaboration, sharing insights on global engineering practices and emerging technologies to keep the team adaptable and innovative.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methodologies at company-wide meetings, promoting a culture of knowledge sharing and continuous learning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scalable web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accessibility and responsiveness of web applications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dashboard interface for web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real-time data visualization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create UI components for data processing applications, streamlining data management operations and enhancing visual communication of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CSS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consistent styling and structure across applications, improving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outdated code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and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of user interactions, ensuring that new design implementations met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teams in the Agile development of web applications, focusing on iterative improvement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interactions with clients to gather requirements and provide solutions, ensuring the delivered products met user expectations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contributing to enhancements in application security and user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front-end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for clean, maintainable code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identify and troubleshoot software bugs, enhancing overall application resilience and user experience under various operating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best practices in software development, contributing to an environment of knowledge 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end-users and internal teams, facilitating better understanding and usability of developed features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for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functionality aligned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(Scrum) to iterate on feature development and facilitate better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