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architecting and developing scalable health technology products. Proven expertise in delivering high-quality software solutions and systems architecture with a strong focus on healthcare standards and cloud-native technologies. Seeking to leverage extensive experience in Java, FHIR, AWS, and microservices in a challenging Senior Solution Engineer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HAPI FHIR, Apache Kafka,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EKS, Amazon CodeWhisperer,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Maven,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FHIR, HL7v2, PPRL,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SMART-on-FHIR,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Microservices, Service-Oriented Architecture,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high-throughput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EKS that improve healthcare data interoperability,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HAPI 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lowering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healthcare systems supporting data de-identification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PPRL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secure patient data handling while ensuring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SMART-on-FHIR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 for enhanced data access control and security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data processing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and management of FHIR resources, improving system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architectural assessments to ensure adherence to best practices in cloud-native application development,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easier deployments and scalability across services in the AWS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AI-assisted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development productivity and enhance code quality through intelligent suggestions.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software development lifecycle for several healthcare projects, consistently delivering client-focused solutions that met stringent regulatory health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analytics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into patient data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to support frontend applications with robust APIs while adhering to FHIR specifications for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microservices, and health tech standards,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client meetings to assess technical requirements and propose innovative solutions aligned with their healthcare transformation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system architecture, API specifications, and deployment guides to streamline onboarding and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efforts in implementing Java-based solutions to enhance system interoperability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the execution of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agile release cycle and reduced time-to-delivery.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HL7v2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translation pipelines, facilitating effective data exchange between disparate healthcare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analyzing and improving existing systems, recommending architectural changes to enhance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technical requirements and provided regular updates on project progress to ensure alignment with client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that streamlined deployments, reducing failures and improving the reliability of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with a focus on secure data handling practices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for compliance in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resources effectively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that achieved significant cost savings and performance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and efficient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project outcomes with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reconciliating technical requirements and proposed solutions during stakeholder meetings to establish clear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to support frontend teams while ensuring performance and reliability through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agile project management methods which enabled quick iterations and enhanced customer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system enhancements to existing healthcare software products, contributing to overall product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of software solutions, ensuring that all security and functionality specifications were met to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workflows extensively, building a repository of knowledge that facilitated easier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live systems, leveraging analytical skills to resolve complex issues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