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delivering high-quality web applications and leading development teams. Expertise in modern technologies including React, Next.js, and Nest.js. Proven ability to architect scalable solutions and drive the completion of projects on time while maintaining top-notch coding standards and security practices. Collaborative leader with a strong focus on mentoring junior developers and integrating innovative tools to enhance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Redux, TypeScript, JavaScript,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Nest.js, Node.js, Express, GraphQL,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CI/CD,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Jest, Mocha, Cypress,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 &amp; Practices:</w:t>
      </w:r>
      <w:r w:rsidRPr="00C3688B">
        <w:rPr>
          <w:rFonts w:ascii="Arial" w:hAnsi="Arial" w:cs="Arial"/>
          <w:color w:val="424242" w:themeColor="text1" w:themeShade="BF"/>
          <w:sz w:val="20"/>
          <w:szCs w:val="20"/>
        </w:rPr>
        <w:t xml:space="preserve"> Agile, Scrum, TDD, Pair Programming, Code Reviews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Security:</w:t>
      </w:r>
      <w:r w:rsidRPr="00C3688B">
        <w:rPr>
          <w:rFonts w:ascii="Arial" w:hAnsi="Arial" w:cs="Arial"/>
          <w:color w:val="424242" w:themeColor="text1" w:themeShade="BF"/>
          <w:sz w:val="20"/>
          <w:szCs w:val="20"/>
        </w:rPr>
        <w:t xml:space="preserve"> OWASP, API Security, Performance Tuning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and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RESTful APIs and GraphQL services with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 and improved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stability and maintainability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structure, fostering a culture of continuous learning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translate wireframes into responsive web applications, ensuring alignment with brand guidelines while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asset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splitting and lazy loading techniques, achieving a 50%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development standards, ensuring compliance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practices and enhancing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pair programming sessions for knowledge sharing and fast-tracking of problem-solving during critical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utilized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tracking progress, enhancing team delivery and communication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application functionality and enhance user engagement,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which improved application response times by an estimated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performance profiling and optimization exercises using various tools to ensure application scalability and responsiveness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demonstrations and findings to stakeholders, facilitating informed decisions on technology adoption and project scope adjustments.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focusing on user-centered design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integrating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handling and retrieval, streamlining backend services and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cross-functional teams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projects on time while adapting to changing requirements and enhancing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reducing bug occurrence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adhering to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and leveraging security best practices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consistency across development, testing, and production stages, enabling seamless team collaboration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to improve code maintainability and compliance with modern JavaScript standards, focusing on modularity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peer code reviews to uphold high-quality coding standards and mentor junior engineers, promoting professional growth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identity management solutions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features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and deployment of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practices to maximize user reach.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in an Agile environment, gaining insights into project lifecycles and enhancing project delivery processes for better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through modernization initiatives, integrating various JavaScript frameworks to improve usability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CRUD operations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assisted in database design to support scalability and performance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processes to resolve issues, gaining experience in production environments and enhancing problem-solving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to enhance understanding of framework functionalities, focusing on best practices in code writing and application 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and recommendations during team meetings, contributing to project discussions and strategic planning initiatives.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