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deploying scalable software applications. Proficient in utilizing modern programming languages and frameworks, along with a strong background in cloud infrastructure and strong collaborative skills in Agile environments. Expertise in developing high-performance systems for diverse industries, including IT consulting, security software, and enterprise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NoSQL,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 for new product launches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Agile methodologies, driving successful product iterations and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integrating with frontend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and scaling of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caching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development, pushing for code quality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within applications, ensuring compliance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queries and data analysis, aiding in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quicker identification of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strategies, improving application speed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initiatives that achieved a 50% reduction in load times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products that met high-performance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workflows and facilitating clear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exchange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projects requiring high availability and quick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tuning and refactoring efforts, significantly decreasing response times and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developer documentation aimed at improving team onboarding processes and future product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features for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availability with integrated backup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alerts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logging frameworks, enhancing the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business intelligence solutions by optimizing data pipelines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numerous Agile ceremonies, continuously iterating on product development through structured sprints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and design teams to deliver user-centered features,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adhering to normalization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workshops to gather requirements and validate solutions, promoting alignment between technical and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