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the IT consulting industry, adept at leading complex software projects and optimizing development processes. Proficient in a comprehensive tech stack with a focus on delivering high-quality, scalable, and maintainable solutions. Strong track record of collaborating with cross-functional teams to drive innovation and efficiency in various domain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responsive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design consistency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increase in system resilience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10,000 concurrent requests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code quality and system performance through rigorous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metric.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queries for high-traffic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enhancing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several agile ceremonies, improving team collaboration and delivery timelines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applications, resulting in reduced over-fetching of data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collaborative multi-developer projects, ensuring code integrity and facilitating seamless collaborative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modern web development technologies to upskill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to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leading to increased client satisfaction through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unit and integration testing, improving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web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documentation,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for high 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client support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enforcing coding standards and best practices in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authentication protocols,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serverless architecture for better resource management and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improved workflow efficiencies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while implementing enhancements in legacy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perform testing of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facilitated collaboration through pull request reviews and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improving code quality across projects and aligning with industry standards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