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extensive experience in delivering innovative software solutions in IT consulting. Proficient in a diverse technology stack including front-end frameworks, back-end services, and cloud platforms. Committed to improving processes and pushing the envelope on software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Load Balancing, Caching Strategies, Profiling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Cross-Site Scripting (XSS) Prevention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 Pipelines, WebSockets, SASS,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and GraphQL APIs to facilitate seamless communication between front-end and back-end services while maintaining data integrity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serverless solutions, reducing operational costs and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managed deployments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workflows and ensuring consistent environments across all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that improved codebase maintainability and scalability, achieving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rigorous profiling and optimization techniques,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caching strategies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minimize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under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methodology, leading sprint planning and adoption of best practices that improved development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significantly reducing manual errors and accelerating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TDD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code quality and reliability in production environments through extensive unit and integration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technology workshops to elevate team capabilities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Platforms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more robust application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authentication, significantly reducing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validation, ensuring robust endpoints and fast-tracking feature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improved design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promoting knowledge sharing and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frameworks, enhancing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to enhance application functionality,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storage solutions for various application needs and ensuring data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architecture discussions, fostering an environment of technical excellence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code coverage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processes, thereby streamlining deployment processes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across projects, collaborating in a multi-developer environment and ensuring code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Agile and Scrum methodologies, engaging in daily stand-ups and retrospectives to continually refine processes and enhance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implementing user features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initiatives to modernize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the latest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simple CRUD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interactivity and overall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and deployment processes, ensuring all code changes were reflected in production environments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with team members effectively and participating in open source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designs and processes, ensuring clarity for future developers and maintaining comprehensive project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basic troubleshooting and debugging to resolve application issues, working closely with senior developers to obtain optimal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sessions to enhance code quality and share knowledge with peers, building a solid teamwork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