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specializing in delivering scalable software solutions with a proven track record in leveraging modern frameworks and technologies to drive efficiency and effectiveness in IT consulting. Over 9 years of extensive experience in developing robust applications, with a focus on adopting best practices, maintaining high code quality, and ensuring seamless integration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C#, Python, Java,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ASP.NET, Django, Spring Boot,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Waterfall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complex multi-tier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performance by 30% through optimized code and efficient database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data access and integration across various services used in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deploy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the time taken for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to enhance service capabilities while maintaining high security standards using OAuth2 authentication protocols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token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migration of legacy systems to modern cloud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operational costs and improved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management efforts by 60% and ensuring consistent application delivery and rollback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mentoring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excellence and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stakeholders to define software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prioritization and Bug tracking, enhancing project outcomes in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scenarios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software defects by 25% during production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branching strategies, ensuring efficient collaboration among team members and minimizing conflicts in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architectural decisions and deployment processes were transparent and accessible for future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provided real-time analytics on system performance metrics for better decision-making by team leads.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Agile sprints, contributing to retrospective meetings to continuously improve team processes and enhance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operations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access speeds across various modules of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responsive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through dynamic content delivery and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NgRx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ensure API integrations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user data synchronization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a robust testing environment that increased code coverage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application performance tuning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effective caching strategies, resulting in reduced load times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data-centric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industry-standard security practices during data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application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organized backup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Amazon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accessibility for remote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Agile methodologies, educating teams on adopting principles of Continuous Integration and Deployment into their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to clients on new features and updates of custom-built applications through scheduled webinars and training sessions.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key projects that enhanced security and user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implementation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migration efforts from legacy systems while ensuring data normalization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sprints by developing user stories and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transparency and accountability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optimization efforts in Java projects, resulting in a reduction of processing time for batch jobs through multi-threading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test-driven development (TDD) practices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testing, which reduced post-deployment error rates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translate wireframes into functional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responsiveness and accessibility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for data analysis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aiding in strategic decision-making for project priorities.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culture by organizing code review sessions, which enhanced collaboration and knowledge sharing across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