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extensive experience in developing scalable microservices architectures, specializing in API design and integration using modern technologies. Proven track record of leading software development projects from concept to execution, enhancing performance, and ensuring best practices in coding, design, and architecture. Expertise in cloud computing, CI/CD pipelines, and agile methodologies, dedicated to delivering high-quality software solutions that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Spring Boot, Django,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Gradle,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GraphQL, gRPC, SOAP,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Serverless, Event-Driven, MVC,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Project Management:</w:t>
      </w:r>
      <w:r w:rsidRPr="00C3688B">
        <w:rPr>
          <w:rFonts w:ascii="Arial" w:hAnsi="Arial" w:cs="Arial"/>
          <w:color w:val="424242" w:themeColor="text1" w:themeShade="BF"/>
          <w:sz w:val="20"/>
          <w:szCs w:val="20"/>
        </w:rPr>
        <w:t xml:space="preserve"> Scrum, Kanban,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Messaging:</w:t>
      </w:r>
      <w:r w:rsidRPr="00C3688B">
        <w:rPr>
          <w:rFonts w:ascii="Arial" w:hAnsi="Arial" w:cs="Arial"/>
          <w:color w:val="424242" w:themeColor="text1" w:themeShade="BF"/>
          <w:sz w:val="20"/>
          <w:szCs w:val="20"/>
        </w:rPr>
        <w:t xml:space="preserve"> RabbitMQ, Kafka, WebSockets, Redis Pub/Sub, REST 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large-scale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that facilitated seamless integration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enhanced database performance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load times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guidance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design patterns, and efficient coding standards to improve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 of containerized applications in a production environment, ensuring high availability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80% and enhancing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contributed to architectural discussions, promoting the adoption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event-driven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plugins for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CI/CD workflows, integrating with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message brokers like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decoupled microservices,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creating responsive user interfaces that improved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Docker containers for microservices, streamlining the development process and ensuring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projects aligned with business objectives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requirements and specifications for software features, ensuring alignment with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front-end applications with back-end services, enhancing application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efficient data handling and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gateways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expediting transaction handling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improving application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as part of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team, ensuring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debugging of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developers to implement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for dynamic page updates.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functionality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efficient data storage and retrieval, optimizing queries for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conducting user acceptance testing (UAT), ensuring application features met business and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repositories and ensuring collaborative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to enhance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documentation and API specifications using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contributing to sprint goals and delivering features within defined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migrations and implemented database schemas for various client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