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solutions-oriented Senior Software Engineer with over 8 years of experience in full-cycle software development, specializing in dynamic web applications and cloud-based solutions. Proven ability to leverage agile frameworks and modern programming languages to drive system performance and improve user experience. Passionate about integrating advanced technology with business objectives to achieve operational successes.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Django, Express.js, ASP.NET,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 Tools:</w:t>
      </w:r>
      <w:r w:rsidRPr="00C3688B">
        <w:rPr>
          <w:rFonts w:ascii="Arial" w:hAnsi="Arial" w:cs="Arial"/>
          <w:color w:val="424242" w:themeColor="text1" w:themeShade="BF"/>
          <w:sz w:val="20"/>
          <w:szCs w:val="20"/>
        </w:rPr>
        <w:t xml:space="preserve"> JUnit, Selenium, Jest, Postman,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OAuth2, SAML, PCI-DSS, GDPR,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increasing system uptime by 99.9% while reducing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dynamic user interfaces, integrating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on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implemented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rapid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architecture, ensuring alignment with business goals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product quality and reduce regression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efficient data fetching and reducing over-fetching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security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optimization of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application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project management practices by participating in daily stand-ups and sprint planning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dashboards for monitoring application health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system upgrades and patches in alignment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ensuring data protection and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complex functionalities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speed, significantly increasing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Agile ceremonies, providing insights that improved team velocity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architecture and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for new team members and future projects. Execute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reduce bugs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data access speeds for critical business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various tools and platforms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enhancing data exchange.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effective scalability and reliability of the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performance improvements by routinely auditing and optimizing existing code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migrating applications to a </w:t>
      </w:r>
      <w:r w:rsidRPr="00C3688B">
        <w:rPr>
          <w:rFonts w:ascii="Arial" w:hAnsi="Arial" w:cs="Arial"/>
          <w:b/>
          <w:bCs/>
          <w:color w:val="424242" w:themeColor="text1" w:themeShade="BF"/>
          <w:sz w:val="20"/>
        </w:rPr>
        <w:t xml:space="preserve">containerized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more efficient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coverage and reducing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on application features, adapting technical solutions to meet their evolving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analytics reports employing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into application usage patterns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optimizing application workflows, utilizing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approaches that ensured high quality in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application issues, enhancing the overall user experience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