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over 8 years of experience in software development, specializing in scalable and efficient web applications. Proficient in a variety of programming languages and frameworks, with a proven track record in delivering high-quality software solutions in fast-paced environments. Looking to leverage extensive technical expertise and leadership skills in an innovative team.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Firebase,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DevOps, CI/CD,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gRPC,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VS Code, Postman, Docker Compose,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architect and implement a multi-tiered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facilitated seamless communication between the frontend and backend, increasing data retrieval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an automated deployment process that reduced release time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and maintainability of cloud-native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authorization, reducing unauthorized access attempts by 75%.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90% code coverage and increasing code reliability before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the server management and reducing operational costs by approximately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real-time data processing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catering specifically to client requirements for high interactivity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mentoring sessions for junior developers, promoting best practices and improved coding standards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database migrations and backups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availability for the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frontend performance enhancements on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load time reduction of 50% for key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coordinated sprints as a product owner, ensuring timely deliverables while managing stakeholder expectations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comprehensive logging and monitoring mechanism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issue detection times and facilitating proactive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cross-functional team collaborations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ensuring clear visibility and accountability across all team dynamics.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an overall performance increase of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relational databases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designed complex queries to meet the requirements of various client applications, ensuring efficient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monolithic applications to a microservices architecture,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and improving response time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Agile meetings to guarantee the timely completion of project milestones,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for enhanced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simplifying the issue identification process and determining application health metrics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features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API access, effectively safeguarding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features by rewriting inefficient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30% reduction in server load during peak hours.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of API endpoints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communication and stakeholder understanding of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 projects to develop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they met client-specified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Git workflows to manage project source code efficiently, minimizing conflicts and streamlining code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bug fixes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met quality standards during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customer feedback management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database, improving client engagement insights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code reviews, enhancing code quality and promoting adherence to development guidelines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designers to create responsive web applications focusing on the user experience and accessibility standards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stakeholders to gather requirements for software specifications, ensuring alignment with client expectations while developing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