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of designing and implementing innovative software solutions. Skilled in leveraging data-driven insights and advanced machine learning capabilities to enhance customer experience and optimize business processes within fast-paced e-commerce environments. Passionate about creating scalable architectures and utilizing modern technology stacks to deliver end-to-end product development. Strong advocate for best practices in coding and software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Spring Boot,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Learning/AI: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Processing, Large Language Models (LLM)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customer segmentation engine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targeted marketing efforts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ensuring seamless integration with external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 architecture, reducing deployment times by 40%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applications to enhance performance and reduce costs by optimizing cloud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development cycle efficiency by 25% through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personalized shopping experiences through data analysis and real-time feedback mechanisms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5 developers, mentoring them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code review processes,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ensuring high availability of services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maintenance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enabled seamless communication between frontend and backend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resulting in a 50% reduction in database load and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increasing overall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user manuals, enhancing team onboarding and application usability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ensure adherence to best coding practices, improving code quality and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reporting processes, reducing manual entry time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enhance an enterprise-level CRM platform,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transitioning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analytics teams to implement data-driven strategies for customer retention, leveraging SQL query optimization for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to 85% and reducing production bugs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performance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increase in concurrent users handled without degradation in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clean code and design patterns, enhancing team skill sets and aligning project goals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 without compromising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deployment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uptime and site reliability for a user-facing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response times by 20%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layer, significantly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cross-platform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broadening the audience reach for the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sprints to identify and address technical debt, reducing backlog items by 30% and improving team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codebase and developed onboarding guides to facilitate new developer onboarding, enhancing team productivity from day one.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