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Accomplished Senior Software Engineer with over 8 years of experience in software development, specializing in blockchain technologies, mobile application development, and backend APIs. Proven track record of driving performance improvements and facilitating the deployment of robust solutions within fast-paced IT consulting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 &amp; Frameworks:</w:t>
      </w:r>
      <w:r w:rsidRPr="00C3688B">
        <w:rPr>
          <w:rFonts w:ascii="Arial" w:hAnsi="Arial" w:cs="Arial"/>
          <w:color w:val="424242" w:themeColor="text1" w:themeShade="BF"/>
          <w:sz w:val="20"/>
          <w:szCs w:val="20"/>
        </w:rPr>
        <w:t xml:space="preserve"> JavaScript, TypeScript, Node.js, React.js, Redux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Mobile Development:</w:t>
      </w:r>
      <w:r w:rsidRPr="00C3688B">
        <w:rPr>
          <w:rFonts w:ascii="Arial" w:hAnsi="Arial" w:cs="Arial"/>
          <w:color w:val="424242" w:themeColor="text1" w:themeShade="BF"/>
          <w:sz w:val="20"/>
          <w:szCs w:val="20"/>
        </w:rPr>
        <w:t xml:space="preserve"> React Native, Swift, Kotlin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Technologies:</w:t>
      </w:r>
      <w:r w:rsidRPr="00C3688B">
        <w:rPr>
          <w:rFonts w:ascii="Arial" w:hAnsi="Arial" w:cs="Arial"/>
          <w:color w:val="424242" w:themeColor="text1" w:themeShade="BF"/>
          <w:sz w:val="20"/>
          <w:szCs w:val="20"/>
        </w:rPr>
        <w:t xml:space="preserve"> Python, Django, Ruby on Rails, GraphQL,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MongoDB, Firebase, PostgreSQL, MySQL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CI/CD:</w:t>
      </w:r>
      <w:r w:rsidRPr="00C3688B">
        <w:rPr>
          <w:rFonts w:ascii="Arial" w:hAnsi="Arial" w:cs="Arial"/>
          <w:color w:val="424242" w:themeColor="text1" w:themeShade="BF"/>
          <w:sz w:val="20"/>
          <w:szCs w:val="20"/>
        </w:rPr>
        <w:t xml:space="preserve"> Git, GitHub Actions, Jenkins,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Tools:</w:t>
      </w:r>
      <w:r w:rsidRPr="00C3688B">
        <w:rPr>
          <w:rFonts w:ascii="Arial" w:hAnsi="Arial" w:cs="Arial"/>
          <w:color w:val="424242" w:themeColor="text1" w:themeShade="BF"/>
          <w:sz w:val="20"/>
          <w:szCs w:val="20"/>
        </w:rPr>
        <w:t xml:space="preserve"> Jest, Mocha, Chai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Blockchain Technologies:</w:t>
      </w:r>
      <w:r w:rsidRPr="00C3688B">
        <w:rPr>
          <w:rFonts w:ascii="Arial" w:hAnsi="Arial" w:cs="Arial"/>
          <w:color w:val="424242" w:themeColor="text1" w:themeShade="BF"/>
          <w:sz w:val="20"/>
          <w:szCs w:val="20"/>
        </w:rPr>
        <w:t xml:space="preserve"> Solidity, Ethereum, Smart Contracts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and optimization of a multi-platform </w:t>
      </w:r>
      <w:r w:rsidRPr="00C3688B">
        <w:rPr>
          <w:rFonts w:ascii="Arial" w:hAnsi="Arial" w:cs="Arial"/>
          <w:b/>
          <w:color w:val="424242" w:themeColor="text1" w:themeShade="BF"/>
          <w:sz w:val="20"/>
          <w:szCs w:val="20"/>
        </w:rPr>
        <w:t xml:space="preserve">React 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mobile application, increasing user engagement by 30% through enhanced performance, robust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state management, and clean design principles.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backend API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supporting a 50% increase in user requests while maintaining low latency.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database interactions by integrating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with aggregation pipelines, reducing data retrieval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Refactored legacy code in various applications, transitioning from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Django</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microservices architecture, leading to a 25% improvement in deployment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continuous integration and deployment pipelines, enhancing build quality and reducing deployment errors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create isolated environments for development and testing, streamlining workflow and promoting consistent results across different stages of development.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utilizing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and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maintain transparency and effective project management, improving project delivery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Built smart contracts using </w:t>
      </w:r>
      <w:r w:rsidRPr="00C3688B">
        <w:rPr>
          <w:rFonts w:ascii="Arial" w:hAnsi="Arial" w:cs="Arial"/>
          <w:b/>
          <w:color w:val="424242" w:themeColor="text1" w:themeShade="BF"/>
          <w:sz w:val="20"/>
          <w:szCs w:val="20"/>
        </w:rPr>
        <w:t xml:space="preserve">Solidity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on the </w:t>
      </w:r>
      <w:r w:rsidRPr="00C3688B">
        <w:rPr>
          <w:rFonts w:ascii="Arial" w:hAnsi="Arial" w:cs="Arial"/>
          <w:b/>
          <w:color w:val="424242" w:themeColor="text1" w:themeShade="BF"/>
          <w:sz w:val="20"/>
          <w:szCs w:val="20"/>
        </w:rPr>
        <w:t xml:space="preserve">Ethereum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blockchain, facilitating secure transactions integrated within mobile wallet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 various project architectures to ensure high data integrity and availability while enabling complex queries for business intelligence.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Pioneered the integration of cloud services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serverless architectures, which reduced operational costs by 20% while improving application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for key application features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Mocha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code coverage percentage of over 90% in critical modules.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security measures in software applications, focusing on user data protection and compliance with regulations such as GDPR.</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technical workshops to train junior developers on </w:t>
      </w:r>
      <w:r w:rsidRPr="00C3688B">
        <w:rPr>
          <w:rFonts w:ascii="Arial" w:hAnsi="Arial" w:cs="Arial"/>
          <w:b/>
          <w:color w:val="424242" w:themeColor="text1" w:themeShade="BF"/>
          <w:sz w:val="20"/>
          <w:szCs w:val="20"/>
        </w:rPr>
        <w:t xml:space="preserve">React.js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modern JavaScript frameworks, fostering a culture of continuous learning within the team.</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asynchronous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Ruby on Rails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effectively engaging in cross-team collaborations to enhance system interactions and overall performance.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client-side rendering applications using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overall user experience by optimizing load times by up to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in team-based projects, ensuring efficient collaboration and integration of code contributions from multiple developers.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utilizing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improve data access speeds, positively impacting application responsiveness under high load conditions.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tailored to application specifications, ensuring optimized performance for scalability in high traffic scenarios.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actively in architecture sessions aimed at transitioning projects from monolithic to microservice architectures, significantly enhancing application modularity in existing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testing frameworks like </w:t>
      </w:r>
      <w:r w:rsidRPr="00C3688B">
        <w:rPr>
          <w:rFonts w:ascii="Arial" w:hAnsi="Arial" w:cs="Arial"/>
          <w:b/>
          <w:bCs/>
          <w:color w:val="424242" w:themeColor="text1" w:themeShade="BF"/>
          <w:sz w:val="20"/>
        </w:rPr>
        <w:t xml:space="preserve">RSpec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behavior-driven development to boost code reliability, contributing to a 30% reduction in post-deployment bugs.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authentication modules utilizing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security protocols for web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enhancing user authentication processes by implementing multi-factor authentication features through </w:t>
      </w:r>
      <w:r w:rsidRPr="00C3688B">
        <w:rPr>
          <w:rFonts w:ascii="Arial" w:hAnsi="Arial" w:cs="Arial"/>
          <w:b/>
          <w:bCs/>
          <w:color w:val="424242" w:themeColor="text1" w:themeShade="BF"/>
          <w:sz w:val="20"/>
        </w:rPr>
        <w:t xml:space="preserve">OneLogin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increased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continuous learning of industry trends, particularly in the blockchain space, attending workshops focused on </w:t>
      </w:r>
      <w:r w:rsidRPr="00C3688B">
        <w:rPr>
          <w:rFonts w:ascii="Arial" w:hAnsi="Arial" w:cs="Arial"/>
          <w:b/>
          <w:bCs/>
          <w:color w:val="424242" w:themeColor="text1" w:themeShade="BF"/>
          <w:sz w:val="20"/>
        </w:rPr>
        <w:t xml:space="preserve">Decentralized Applications (dApps)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smart contracts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methodologies.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focused on developing user-centric features by integrating user feedback loops, ensuring timely adjustments to development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Google Cloud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deploying scalable applications, harnessing cloud functions to optimize data processing tasks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impact assessments for new features using analytics tools to evaluate user engagement against previously defined KPIs.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