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0F635489" w:rsidR="007D6A1F" w:rsidRPr="00C3688B" w:rsidRDefault="00E31B6D"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Maxwell Edward Reshel</w:t>
      </w:r>
    </w:p>
    <w:p w14:paraId="065FE965" w14:textId="61590A54" w:rsidR="009A07E1" w:rsidRPr="00C3688B" w:rsidRDefault="00961BBD" w:rsidP="007E6DC3">
      <w:pPr>
        <w:spacing w:before="240" w:after="240"/>
        <w:jc w:val="center"/>
        <w:rPr>
          <w:rFonts w:cs="Arial"/>
          <w:color w:val="424242" w:themeColor="text1" w:themeShade="BF"/>
          <w:spacing w:val="36"/>
          <w:sz w:val="24"/>
          <w:szCs w:val="24"/>
          <w:lang w:eastAsia="de-DE"/>
        </w:rPr>
      </w:pPr>
      <w:r>
        <w:rPr>
          <w:rFonts w:cs="Arial"/>
          <w:color w:val="424242" w:themeColor="text1" w:themeShade="BF"/>
          <w:spacing w:val="36"/>
          <w:sz w:val="24"/>
          <w:szCs w:val="24"/>
          <w:lang w:eastAsia="de-DE"/>
        </w:rPr>
        <w:t>Senior Software Engineer</w:t>
      </w:r>
    </w:p>
    <w:p w14:paraId="4CADFDA6" w14:textId="5F6FFD47" w:rsidR="00DC6247" w:rsidRPr="00E31B6D" w:rsidRDefault="00E31B6D" w:rsidP="00FC5319">
      <w:pPr>
        <w:tabs>
          <w:tab w:val="right" w:pos="10080"/>
        </w:tabs>
        <w:ind w:left="-180" w:right="-414" w:hanging="180"/>
        <w:jc w:val="center"/>
        <w:rPr>
          <w:rFonts w:eastAsia="Arial Unicode MS" w:cs="Arial"/>
          <w:color w:val="424242" w:themeColor="text1" w:themeShade="BF"/>
          <w:sz w:val="20"/>
          <w:szCs w:val="20"/>
        </w:rPr>
      </w:pPr>
      <w:r w:rsidRPr="00E31B6D">
        <w:rPr>
          <w:rFonts w:eastAsia="Arial Unicode MS" w:cs="Arial"/>
          <w:color w:val="424242" w:themeColor="text1" w:themeShade="BF"/>
          <w:sz w:val="20"/>
          <w:szCs w:val="20"/>
        </w:rPr>
        <w:t>Long Beach, CA</w:t>
      </w:r>
      <w:r w:rsidR="00DC6247"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90802</w:t>
      </w:r>
      <w:r w:rsidR="00DC6247" w:rsidRPr="00E31B6D">
        <w:rPr>
          <w:rFonts w:eastAsia="Arial Unicode MS" w:cs="Arial"/>
          <w:color w:val="424242" w:themeColor="text1" w:themeShade="BF"/>
          <w:sz w:val="20"/>
          <w:szCs w:val="20"/>
        </w:rPr>
        <w:t xml:space="preserve"> | </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562</w:t>
      </w:r>
      <w:r w:rsidR="00FC5319"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2</w:t>
      </w:r>
      <w:r w:rsidR="007C34F4">
        <w:rPr>
          <w:rFonts w:eastAsia="Arial Unicode MS" w:cs="Arial"/>
          <w:color w:val="424242" w:themeColor="text1" w:themeShade="BF"/>
          <w:sz w:val="20"/>
          <w:szCs w:val="20"/>
        </w:rPr>
        <w:t>76</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0266</w:t>
      </w:r>
      <w:bookmarkStart w:id="0" w:name="_GoBack"/>
      <w:bookmarkEnd w:id="0"/>
      <w:r w:rsidR="00FC5319" w:rsidRPr="00E31B6D">
        <w:rPr>
          <w:rFonts w:eastAsia="Arial Unicode MS" w:cs="Arial"/>
          <w:color w:val="424242" w:themeColor="text1" w:themeShade="BF"/>
          <w:sz w:val="20"/>
          <w:szCs w:val="20"/>
        </w:rPr>
        <w:t xml:space="preserve"> </w:t>
      </w:r>
      <w:r w:rsidR="00DC6247" w:rsidRPr="00E31B6D">
        <w:rPr>
          <w:rFonts w:eastAsia="Arial Unicode MS" w:cs="Arial"/>
          <w:color w:val="424242" w:themeColor="text1" w:themeShade="BF"/>
          <w:sz w:val="20"/>
          <w:szCs w:val="20"/>
        </w:rPr>
        <w:t xml:space="preserve">| </w:t>
      </w:r>
      <w:hyperlink r:id="rId9" w:history="1">
        <w:r w:rsidR="00EB6795" w:rsidRPr="00A51B24">
          <w:rPr>
            <w:rStyle w:val="Hyperlink"/>
            <w:sz w:val="20"/>
            <w:szCs w:val="20"/>
          </w:rPr>
          <w:t>maxshel.dev0709@gmail.com</w:t>
        </w:r>
      </w:hyperlink>
      <w:r w:rsidR="004C56F1" w:rsidRPr="00E31B6D">
        <w:rPr>
          <w:sz w:val="20"/>
          <w:szCs w:val="20"/>
        </w:rPr>
        <w:t xml:space="preserve"> | </w:t>
      </w:r>
      <w:hyperlink r:id="rId10" w:history="1">
        <w:r w:rsidRPr="00E31B6D">
          <w:rPr>
            <w:rStyle w:val="Hyperlink"/>
            <w:sz w:val="20"/>
            <w:szCs w:val="20"/>
          </w:rPr>
          <w:t>https://www.linkedin.com/in/maxwelledwaradreshel/</w:t>
        </w:r>
      </w:hyperlink>
      <w:r w:rsidRPr="00E31B6D">
        <w:rPr>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Results-driven Senior Software Engineer with over 7 years of experience in developing scalable software solutions and proficient in distributed systems and cloud infrastructure. Passionate about innovative technology and dedicated to enhancing software development processes while collaborating with cross-functional teams.</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Programming Languages:</w:t>
      </w:r>
      <w:r w:rsidRPr="00C3688B">
        <w:rPr>
          <w:rFonts w:ascii="Arial" w:hAnsi="Arial" w:cs="Arial"/>
          <w:color w:val="424242" w:themeColor="text1" w:themeShade="BF"/>
          <w:sz w:val="20"/>
          <w:szCs w:val="20"/>
        </w:rPr>
        <w:t xml:space="preserve"> Node.js, TypeScript, Python, Java, JavaScript, SQL</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Cloud Infrastructure:</w:t>
      </w:r>
      <w:r w:rsidRPr="00C3688B">
        <w:rPr>
          <w:rFonts w:ascii="Arial" w:hAnsi="Arial" w:cs="Arial"/>
          <w:color w:val="424242" w:themeColor="text1" w:themeShade="BF"/>
          <w:sz w:val="20"/>
          <w:szCs w:val="20"/>
        </w:rPr>
        <w:t xml:space="preserve"> AWS, Azure, GCP, AWS EMR, Glue</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Databases:</w:t>
      </w:r>
      <w:r w:rsidRPr="00C3688B">
        <w:rPr>
          <w:rFonts w:ascii="Arial" w:hAnsi="Arial" w:cs="Arial"/>
          <w:color w:val="424242" w:themeColor="text1" w:themeShade="BF"/>
          <w:sz w:val="20"/>
          <w:szCs w:val="20"/>
        </w:rPr>
        <w:t xml:space="preserve"> PostgreSQL, MongoDB, Snowflake, Databricks, SQL Server</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Data Processing Technologies:</w:t>
      </w:r>
      <w:r w:rsidRPr="00C3688B">
        <w:rPr>
          <w:rFonts w:ascii="Arial" w:hAnsi="Arial" w:cs="Arial"/>
          <w:color w:val="424242" w:themeColor="text1" w:themeShade="BF"/>
          <w:sz w:val="20"/>
          <w:szCs w:val="20"/>
        </w:rPr>
        <w:t xml:space="preserve"> Apache Spark, Hadoop, Kafka, Redis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Development Frameworks:</w:t>
      </w:r>
      <w:r w:rsidRPr="00C3688B">
        <w:rPr>
          <w:rFonts w:ascii="Arial" w:hAnsi="Arial" w:cs="Arial"/>
          <w:color w:val="424242" w:themeColor="text1" w:themeShade="BF"/>
          <w:sz w:val="20"/>
          <w:szCs w:val="20"/>
        </w:rPr>
        <w:t xml:space="preserve"> React, Django, Flask, Express.js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DevOps Tools:</w:t>
      </w:r>
      <w:r w:rsidRPr="00C3688B">
        <w:rPr>
          <w:rFonts w:ascii="Arial" w:hAnsi="Arial" w:cs="Arial"/>
          <w:color w:val="424242" w:themeColor="text1" w:themeShade="BF"/>
          <w:sz w:val="20"/>
          <w:szCs w:val="20"/>
        </w:rPr>
        <w:t xml:space="preserve"> Docker, Kubernetes, Terraform, Git, Jenkins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Methodologies:</w:t>
      </w:r>
      <w:r w:rsidRPr="00C3688B">
        <w:rPr>
          <w:rFonts w:ascii="Arial" w:hAnsi="Arial" w:cs="Arial"/>
          <w:color w:val="424242" w:themeColor="text1" w:themeShade="BF"/>
          <w:sz w:val="20"/>
          <w:szCs w:val="20"/>
        </w:rPr>
        <w:t xml:space="preserve"> Agile, Scrum, CI/CD, TDD, Microservices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Machine Learning Technologies:</w:t>
      </w:r>
      <w:r w:rsidRPr="00C3688B">
        <w:rPr>
          <w:rFonts w:ascii="Arial" w:hAnsi="Arial" w:cs="Arial"/>
          <w:color w:val="424242" w:themeColor="text1" w:themeShade="BF"/>
          <w:sz w:val="20"/>
          <w:szCs w:val="20"/>
        </w:rPr>
        <w:t xml:space="preserve"> TensorFlow, PyTorch, scikit-learn</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5F538FEA" w:rsidR="00893C76" w:rsidRPr="00705207" w:rsidRDefault="00E31B6D" w:rsidP="00705207">
      <w:pPr>
        <w:tabs>
          <w:tab w:val="right" w:pos="10710"/>
        </w:tabs>
        <w:spacing w:line="252" w:lineRule="auto"/>
        <w:ind w:right="90"/>
        <w:rPr>
          <w:rFonts w:eastAsia="Cambria" w:cs="Arial"/>
          <w:color w:val="424242" w:themeColor="text1" w:themeShade="BF"/>
          <w:sz w:val="21"/>
          <w:szCs w:val="21"/>
        </w:rPr>
      </w:pPr>
      <w:r>
        <w:rPr>
          <w:rFonts w:cs="Arial"/>
          <w:b/>
          <w:color w:val="424242" w:themeColor="text1" w:themeShade="BF"/>
        </w:rPr>
        <w:t>Major League Baseball</w:t>
      </w:r>
      <w:r w:rsidR="00102A0A" w:rsidRPr="00C3688B">
        <w:rPr>
          <w:rFonts w:cs="Arial"/>
          <w:b/>
          <w:color w:val="424242" w:themeColor="text1" w:themeShade="BF"/>
        </w:rPr>
        <w:t>,</w:t>
      </w:r>
      <w:r w:rsidR="00FC5319">
        <w:rPr>
          <w:rFonts w:cs="Arial"/>
          <w:b/>
          <w:color w:val="424242" w:themeColor="text1" w:themeShade="BF"/>
        </w:rPr>
        <w:t xml:space="preserve"> </w:t>
      </w:r>
      <w:r>
        <w:rPr>
          <w:rFonts w:cs="Arial"/>
          <w:b/>
          <w:color w:val="424242" w:themeColor="text1" w:themeShade="BF"/>
        </w:rPr>
        <w:t>NYC</w:t>
      </w:r>
      <w:r w:rsidR="00FC5319">
        <w:rPr>
          <w:rFonts w:cs="Arial"/>
          <w:b/>
          <w:color w:val="424242" w:themeColor="text1" w:themeShade="BF"/>
        </w:rPr>
        <w:t xml:space="preserve">, </w:t>
      </w:r>
      <w:r w:rsidR="00102A0A" w:rsidRPr="00C3688B">
        <w:rPr>
          <w:rFonts w:cs="Arial"/>
          <w:b/>
          <w:color w:val="424242" w:themeColor="text1" w:themeShade="BF"/>
        </w:rPr>
        <w:t>Remote</w:t>
      </w:r>
      <w:r w:rsidR="00102A0A" w:rsidRPr="00C3688B">
        <w:rPr>
          <w:rFonts w:eastAsia="Cambria" w:cs="Arial"/>
          <w:color w:val="424242" w:themeColor="text1" w:themeShade="BF"/>
          <w:sz w:val="21"/>
          <w:szCs w:val="21"/>
        </w:rPr>
        <w:t xml:space="preserve"> </w:t>
      </w:r>
      <w:r w:rsidR="0042116F">
        <w:rPr>
          <w:rFonts w:eastAsia="Cambria" w:cs="Arial"/>
          <w:color w:val="424242" w:themeColor="text1" w:themeShade="BF"/>
          <w:sz w:val="21"/>
          <w:szCs w:val="21"/>
        </w:rPr>
        <w:t>–</w:t>
      </w:r>
      <w:r w:rsidR="00102A0A" w:rsidRPr="00C3688B">
        <w:rPr>
          <w:rFonts w:eastAsia="Cambria" w:cs="Arial"/>
          <w:color w:val="424242" w:themeColor="text1" w:themeShade="BF"/>
          <w:sz w:val="21"/>
          <w:szCs w:val="21"/>
        </w:rPr>
        <w:t xml:space="preserve"> </w:t>
      </w:r>
      <w:r w:rsidR="00961BBD">
        <w:rPr>
          <w:rFonts w:cs="Arial"/>
          <w:b/>
          <w:bCs/>
          <w:color w:val="424242" w:themeColor="text1" w:themeShade="BF"/>
          <w:sz w:val="20"/>
        </w:rPr>
        <w:t>Senior Software Engineer</w:t>
      </w:r>
      <w:r w:rsidR="00102A0A" w:rsidRPr="00C3688B">
        <w:rPr>
          <w:rFonts w:eastAsia="Cambria" w:cs="Arial"/>
          <w:color w:val="424242" w:themeColor="text1" w:themeShade="BF"/>
          <w:sz w:val="21"/>
          <w:szCs w:val="21"/>
        </w:rPr>
        <w:t xml:space="preserve"> </w:t>
      </w:r>
      <w:r w:rsidR="00952CAE">
        <w:rPr>
          <w:rFonts w:eastAsia="Cambria" w:cs="Arial"/>
          <w:color w:val="424242" w:themeColor="text1" w:themeShade="BF"/>
          <w:sz w:val="21"/>
          <w:szCs w:val="21"/>
        </w:rPr>
        <w:tab/>
      </w:r>
      <w:r w:rsidR="00102A0A" w:rsidRPr="00C3688B">
        <w:rPr>
          <w:rFonts w:eastAsia="Cambria" w:cs="Arial"/>
          <w:color w:val="424242" w:themeColor="text1" w:themeShade="BF"/>
          <w:sz w:val="21"/>
          <w:szCs w:val="21"/>
        </w:rPr>
        <w:t xml:space="preserve">                       </w:t>
      </w:r>
      <w:r>
        <w:rPr>
          <w:rFonts w:eastAsia="Cambria" w:cs="Arial"/>
          <w:color w:val="424242" w:themeColor="text1" w:themeShade="BF"/>
          <w:sz w:val="21"/>
          <w:szCs w:val="21"/>
        </w:rPr>
        <w:t xml:space="preserve">Dec </w:t>
      </w:r>
      <w:r w:rsidR="00102A0A" w:rsidRPr="00C3688B">
        <w:rPr>
          <w:rFonts w:eastAsia="Cambria" w:cs="Arial"/>
          <w:color w:val="424242" w:themeColor="text1" w:themeShade="BF"/>
          <w:sz w:val="21"/>
          <w:szCs w:val="21"/>
        </w:rPr>
        <w:t xml:space="preserve">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and implemented scalable microservices using </w:t>
      </w:r>
      <w:r w:rsidRPr="00C3688B">
        <w:rPr>
          <w:rFonts w:ascii="Arial" w:hAnsi="Arial" w:cs="Arial"/>
          <w:b/>
          <w:color w:val="424242" w:themeColor="text1" w:themeShade="BF"/>
          <w:sz w:val="20"/>
          <w:szCs w:val="20"/>
        </w:rPr>
        <w:t xml:space="preserve">Node.js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TypeScript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support complex data processing pipelines in the scientific domain.</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and deployed multiple RESTful APIs and web applications with </w:t>
      </w:r>
      <w:r w:rsidRPr="00C3688B">
        <w:rPr>
          <w:rFonts w:ascii="Arial" w:hAnsi="Arial" w:cs="Arial"/>
          <w:b/>
          <w:color w:val="424242" w:themeColor="text1" w:themeShade="BF"/>
          <w:sz w:val="20"/>
          <w:szCs w:val="20"/>
        </w:rPr>
        <w:t xml:space="preserve">Python</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Flask</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enhancing performance and reliability in real-time data analysis.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Utilized </w:t>
      </w:r>
      <w:r w:rsidRPr="00C3688B">
        <w:rPr>
          <w:rFonts w:ascii="Arial" w:hAnsi="Arial" w:cs="Arial"/>
          <w:b/>
          <w:color w:val="424242" w:themeColor="text1" w:themeShade="BF"/>
          <w:sz w:val="20"/>
          <w:szCs w:val="20"/>
        </w:rPr>
        <w:t xml:space="preserve">AWS services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such as </w:t>
      </w:r>
      <w:r w:rsidRPr="00C3688B">
        <w:rPr>
          <w:rFonts w:ascii="Arial" w:hAnsi="Arial" w:cs="Arial"/>
          <w:b/>
          <w:color w:val="424242" w:themeColor="text1" w:themeShade="BF"/>
          <w:sz w:val="20"/>
          <w:szCs w:val="20"/>
        </w:rPr>
        <w:t xml:space="preserve">S3</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w:t>
      </w:r>
      <w:r w:rsidRPr="00C3688B">
        <w:rPr>
          <w:rFonts w:ascii="Arial" w:hAnsi="Arial" w:cs="Arial"/>
          <w:b/>
          <w:color w:val="424242" w:themeColor="text1" w:themeShade="BF"/>
          <w:sz w:val="20"/>
          <w:szCs w:val="20"/>
        </w:rPr>
        <w:t xml:space="preserve">Elastic Beanstalk</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Lambda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create efficient data storage and processing solutions, significantly reducing data retrieval times by 30%.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with cross-functional teams to gather user requirements and translate them into </w:t>
      </w:r>
      <w:r w:rsidRPr="00C3688B">
        <w:rPr>
          <w:rFonts w:ascii="Arial" w:hAnsi="Arial" w:cs="Arial"/>
          <w:b/>
          <w:color w:val="424242" w:themeColor="text1" w:themeShade="BF"/>
          <w:sz w:val="20"/>
          <w:szCs w:val="20"/>
        </w:rPr>
        <w:t xml:space="preserve">Agile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development tasks, ensuring alignment with product goals.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Enhanced machine learning infrastructure by integrating </w:t>
      </w:r>
      <w:r w:rsidRPr="00C3688B">
        <w:rPr>
          <w:rFonts w:ascii="Arial" w:hAnsi="Arial" w:cs="Arial"/>
          <w:b/>
          <w:color w:val="424242" w:themeColor="text1" w:themeShade="BF"/>
          <w:sz w:val="20"/>
          <w:szCs w:val="20"/>
        </w:rPr>
        <w:t xml:space="preserve">TensorFlow</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scikit-learn</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enabling advanced analytical capabilities for data-driven outcomes.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Employed </w:t>
      </w:r>
      <w:r w:rsidRPr="00C3688B">
        <w:rPr>
          <w:rFonts w:ascii="Arial" w:hAnsi="Arial" w:cs="Arial"/>
          <w:b/>
          <w:color w:val="424242" w:themeColor="text1" w:themeShade="BF"/>
          <w:sz w:val="20"/>
          <w:szCs w:val="20"/>
        </w:rPr>
        <w:t xml:space="preserve">Docker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Kubernetes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containerization and orchestration of applications, improving deployment scalability and reproducibility.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the adoption of </w:t>
      </w:r>
      <w:r w:rsidRPr="00C3688B">
        <w:rPr>
          <w:rFonts w:ascii="Arial" w:hAnsi="Arial" w:cs="Arial"/>
          <w:b/>
          <w:color w:val="424242" w:themeColor="text1" w:themeShade="BF"/>
          <w:sz w:val="20"/>
          <w:szCs w:val="20"/>
        </w:rPr>
        <w:t xml:space="preserve">CI/CD</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practices using </w:t>
      </w:r>
      <w:r w:rsidRPr="00C3688B">
        <w:rPr>
          <w:rFonts w:ascii="Arial" w:hAnsi="Arial" w:cs="Arial"/>
          <w:b/>
          <w:color w:val="424242" w:themeColor="text1" w:themeShade="BF"/>
          <w:sz w:val="20"/>
          <w:szCs w:val="20"/>
        </w:rPr>
        <w:t xml:space="preserve">Jenkins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automate testing and deployment processes, resulting in a deployment frequency increase of 50%.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Built and optimized database solutions utilizing </w:t>
      </w:r>
      <w:r w:rsidRPr="00C3688B">
        <w:rPr>
          <w:rFonts w:ascii="Arial" w:hAnsi="Arial" w:cs="Arial"/>
          <w:b/>
          <w:color w:val="424242" w:themeColor="text1" w:themeShade="BF"/>
          <w:sz w:val="20"/>
          <w:szCs w:val="20"/>
        </w:rPr>
        <w:t xml:space="preserve">PostgreSQL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MongoDB</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ensuring data integrity and performance tuning for large datasets.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Created comprehensive documentation and conducted code reviews to maintain high code quality standards, fostering a culture of excellence.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Mentored junior engineers in best practices in software development and </w:t>
      </w:r>
      <w:r w:rsidRPr="00C3688B">
        <w:rPr>
          <w:rFonts w:ascii="Arial" w:hAnsi="Arial" w:cs="Arial"/>
          <w:b/>
          <w:color w:val="424242" w:themeColor="text1" w:themeShade="BF"/>
          <w:sz w:val="20"/>
          <w:szCs w:val="20"/>
        </w:rPr>
        <w:t xml:space="preserve">Agile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principles, contributing to team growth and cohesiveness.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monitoring tools and dashboards using </w:t>
      </w:r>
      <w:r w:rsidRPr="00C3688B">
        <w:rPr>
          <w:rFonts w:ascii="Arial" w:hAnsi="Arial" w:cs="Arial"/>
          <w:b/>
          <w:color w:val="424242" w:themeColor="text1" w:themeShade="BF"/>
          <w:sz w:val="20"/>
          <w:szCs w:val="20"/>
        </w:rPr>
        <w:t xml:space="preserve">Prometheus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Grafana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facilitating proactive system performance management and uptime tracking.</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Integrated </w:t>
      </w:r>
      <w:r w:rsidRPr="00C3688B">
        <w:rPr>
          <w:rFonts w:ascii="Arial" w:hAnsi="Arial" w:cs="Arial"/>
          <w:b/>
          <w:color w:val="424242" w:themeColor="text1" w:themeShade="BF"/>
          <w:sz w:val="20"/>
          <w:szCs w:val="20"/>
        </w:rPr>
        <w:t xml:space="preserve">Apache Kafka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real-time data streaming, effectively managing data flow and reducing latency in communication between distributed systems.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Contributed to the architectural decision-making for next-generation lab data management solutions, ensuring alignment with strategic goals and industry standards.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Participated in cross-geographical team collaboration, leveraging tools such as </w:t>
      </w:r>
      <w:r w:rsidRPr="00C3688B">
        <w:rPr>
          <w:rFonts w:ascii="Arial" w:hAnsi="Arial" w:cs="Arial"/>
          <w:b/>
          <w:color w:val="424242" w:themeColor="text1" w:themeShade="BF"/>
          <w:sz w:val="20"/>
          <w:szCs w:val="20"/>
        </w:rPr>
        <w:t xml:space="preserve">Slack</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Zoom</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effective communication across time zones.</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2C570D3A" w:rsidR="00A15968" w:rsidRPr="00C3688B" w:rsidRDefault="00E31B6D"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102A0A"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San Diego</w:t>
      </w:r>
      <w:r w:rsidR="00477D74">
        <w:rPr>
          <w:rFonts w:eastAsia="Cambria" w:cs="Arial"/>
          <w:b/>
          <w:color w:val="424242" w:themeColor="text1" w:themeShade="BF"/>
          <w:sz w:val="24"/>
          <w:szCs w:val="24"/>
        </w:rPr>
        <w:t xml:space="preserve">, </w:t>
      </w:r>
      <w:r>
        <w:rPr>
          <w:rFonts w:eastAsia="Cambria" w:cs="Arial"/>
          <w:b/>
          <w:color w:val="424242" w:themeColor="text1" w:themeShade="BF"/>
          <w:sz w:val="24"/>
          <w:szCs w:val="24"/>
        </w:rPr>
        <w:t>C</w:t>
      </w:r>
      <w:r w:rsidR="00477D74">
        <w:rPr>
          <w:rFonts w:eastAsia="Cambria" w:cs="Arial"/>
          <w:b/>
          <w:color w:val="424242" w:themeColor="text1" w:themeShade="BF"/>
          <w:sz w:val="24"/>
          <w:szCs w:val="24"/>
        </w:rPr>
        <w:t>A</w:t>
      </w:r>
      <w:r w:rsidR="00102A0A" w:rsidRPr="00C3688B">
        <w:rPr>
          <w:rFonts w:eastAsia="Cambria" w:cs="Arial"/>
          <w:color w:val="424242" w:themeColor="text1" w:themeShade="BF"/>
          <w:sz w:val="21"/>
          <w:szCs w:val="21"/>
        </w:rPr>
        <w:t xml:space="preserve">- </w:t>
      </w:r>
      <w:r w:rsidR="00102A0A" w:rsidRPr="00C3688B">
        <w:rPr>
          <w:rFonts w:cs="Arial"/>
          <w:b/>
          <w:bCs/>
          <w:color w:val="424242" w:themeColor="text1" w:themeShade="BF"/>
          <w:sz w:val="20"/>
        </w:rPr>
        <w:t>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May</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Nov</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developing a scalable application architecture using </w:t>
      </w:r>
      <w:r w:rsidRPr="00C3688B">
        <w:rPr>
          <w:rFonts w:ascii="Arial" w:hAnsi="Arial" w:cs="Arial"/>
          <w:b/>
          <w:bCs/>
          <w:color w:val="424242" w:themeColor="text1" w:themeShade="BF"/>
          <w:sz w:val="20"/>
        </w:rPr>
        <w:t xml:space="preserve">Java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Microservices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focusing on high availability and system resilience.</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Managed data storage solutions with </w:t>
      </w:r>
      <w:r w:rsidRPr="00C3688B">
        <w:rPr>
          <w:rFonts w:ascii="Arial" w:hAnsi="Arial" w:cs="Arial"/>
          <w:b/>
          <w:bCs/>
          <w:color w:val="424242" w:themeColor="text1" w:themeShade="BF"/>
          <w:sz w:val="20"/>
        </w:rPr>
        <w:t xml:space="preserve">Snowflake</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AWS EMR</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optimizing ETL processes for large dataset management and analytics.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design reviews and code walks, ensuring adherence to specifications using tools like </w:t>
      </w:r>
      <w:r w:rsidRPr="00C3688B">
        <w:rPr>
          <w:rFonts w:ascii="Arial" w:hAnsi="Arial" w:cs="Arial"/>
          <w:b/>
          <w:bCs/>
          <w:color w:val="424242" w:themeColor="text1" w:themeShade="BF"/>
          <w:sz w:val="20"/>
        </w:rPr>
        <w:t xml:space="preserve">Git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version control and collaboration.</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and maintained customer-facing features using </w:t>
      </w:r>
      <w:r w:rsidRPr="00C3688B">
        <w:rPr>
          <w:rFonts w:ascii="Arial" w:hAnsi="Arial" w:cs="Arial"/>
          <w:b/>
          <w:bCs/>
          <w:color w:val="424242" w:themeColor="text1" w:themeShade="BF"/>
          <w:sz w:val="20"/>
        </w:rPr>
        <w:t xml:space="preserve">React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Redux</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enhancing user experience and interface performance.</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Implemented a continuous integration pipeline through </w:t>
      </w:r>
      <w:r w:rsidRPr="00C3688B">
        <w:rPr>
          <w:rFonts w:ascii="Arial" w:hAnsi="Arial" w:cs="Arial"/>
          <w:b/>
          <w:bCs/>
          <w:color w:val="424242" w:themeColor="text1" w:themeShade="BF"/>
          <w:sz w:val="20"/>
        </w:rPr>
        <w:t xml:space="preserve">GitLab CI</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streamline development processes and reduce deployment risks.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with data scientists to enhance model prediction accuracy using </w:t>
      </w:r>
      <w:r w:rsidRPr="00C3688B">
        <w:rPr>
          <w:rFonts w:ascii="Arial" w:hAnsi="Arial" w:cs="Arial"/>
          <w:b/>
          <w:bCs/>
          <w:color w:val="424242" w:themeColor="text1" w:themeShade="BF"/>
          <w:sz w:val="20"/>
        </w:rPr>
        <w:t xml:space="preserve">PyTorch</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effectively integrating machine learning with software products.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Utilized </w:t>
      </w:r>
      <w:r w:rsidRPr="00C3688B">
        <w:rPr>
          <w:rFonts w:ascii="Arial" w:hAnsi="Arial" w:cs="Arial"/>
          <w:b/>
          <w:bCs/>
          <w:color w:val="424242" w:themeColor="text1" w:themeShade="BF"/>
          <w:sz w:val="20"/>
        </w:rPr>
        <w:t xml:space="preserve">Terraform</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infrastructure management, enabling reproducibility and scalability in cloud deployments.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in project planning and status updates through </w:t>
      </w:r>
      <w:r w:rsidRPr="00C3688B">
        <w:rPr>
          <w:rFonts w:ascii="Arial" w:hAnsi="Arial" w:cs="Arial"/>
          <w:b/>
          <w:bCs/>
          <w:color w:val="424242" w:themeColor="text1" w:themeShade="BF"/>
          <w:sz w:val="20"/>
        </w:rPr>
        <w:t xml:space="preserve">JIRA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ensuring transparency and accountability in all deliverables.</w:t>
      </w:r>
      <w:r w:rsidR="00A15968" w:rsidRPr="00C3688B">
        <w:rPr>
          <w:rFonts w:ascii="Arial" w:hAnsi="Arial" w:cs="Arial"/>
          <w:bCs/>
          <w:color w:val="424242" w:themeColor="text1" w:themeShade="BF"/>
          <w:sz w:val="20"/>
        </w:rPr>
        <w:br/>
      </w:r>
    </w:p>
    <w:p w14:paraId="0732A7BE" w14:textId="378F5D7B" w:rsidR="00A6672E" w:rsidRPr="00705207" w:rsidRDefault="00E31B6D" w:rsidP="004F0781">
      <w:pPr>
        <w:tabs>
          <w:tab w:val="right" w:pos="10800"/>
        </w:tabs>
        <w:spacing w:line="288" w:lineRule="auto"/>
        <w:rPr>
          <w:rFonts w:cs="Arial"/>
          <w:b/>
          <w:color w:val="424242" w:themeColor="text1" w:themeShade="BF"/>
          <w:sz w:val="20"/>
        </w:rPr>
      </w:pPr>
      <w:r>
        <w:rPr>
          <w:rFonts w:eastAsia="Cambria" w:cs="Arial"/>
          <w:b/>
          <w:color w:val="424242" w:themeColor="text1" w:themeShade="BF"/>
          <w:sz w:val="24"/>
          <w:szCs w:val="24"/>
        </w:rPr>
        <w:t>Liberty</w:t>
      </w:r>
      <w:r w:rsidR="00A56296">
        <w:rPr>
          <w:rFonts w:eastAsia="Cambria" w:cs="Arial"/>
          <w:b/>
          <w:color w:val="424242" w:themeColor="text1" w:themeShade="BF"/>
          <w:sz w:val="24"/>
          <w:szCs w:val="24"/>
        </w:rPr>
        <w:t xml:space="preserve"> </w:t>
      </w:r>
      <w:r>
        <w:rPr>
          <w:rFonts w:eastAsia="Cambria" w:cs="Arial"/>
          <w:b/>
          <w:color w:val="424242" w:themeColor="text1" w:themeShade="BF"/>
          <w:sz w:val="24"/>
          <w:szCs w:val="24"/>
        </w:rPr>
        <w:t>Mutual</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Boston</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M</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556824" w:rsidRPr="00C3688B">
        <w:rPr>
          <w:rFonts w:cs="Arial"/>
          <w:b/>
          <w:bCs/>
          <w:color w:val="424242" w:themeColor="text1" w:themeShade="BF"/>
          <w:sz w:val="20"/>
        </w:rPr>
        <w:t>Developer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Oct</w:t>
      </w:r>
      <w:r w:rsidR="00875364" w:rsidRPr="00C3688B">
        <w:rPr>
          <w:rFonts w:eastAsia="Cambria" w:cs="Arial"/>
          <w:color w:val="424242" w:themeColor="text1" w:themeShade="BF"/>
          <w:sz w:val="21"/>
          <w:szCs w:val="21"/>
        </w:rPr>
        <w:t xml:space="preserve"> 201</w:t>
      </w:r>
      <w:r>
        <w:rPr>
          <w:rFonts w:eastAsia="Cambria" w:cs="Arial"/>
          <w:color w:val="424242" w:themeColor="text1" w:themeShade="BF"/>
          <w:sz w:val="21"/>
          <w:szCs w:val="21"/>
        </w:rPr>
        <w:t>5</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Apr</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developing security features and user management systems utilizing </w:t>
      </w:r>
      <w:r w:rsidRPr="00C3688B">
        <w:rPr>
          <w:rFonts w:ascii="Arial" w:hAnsi="Arial" w:cs="Arial"/>
          <w:b/>
          <w:bCs/>
          <w:color w:val="424242" w:themeColor="text1" w:themeShade="BF"/>
          <w:sz w:val="20"/>
        </w:rPr>
        <w:t xml:space="preserve">OAuth</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JWT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authentication and authorization processes.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in UI development with </w:t>
      </w:r>
      <w:r w:rsidRPr="00C3688B">
        <w:rPr>
          <w:rFonts w:ascii="Arial" w:hAnsi="Arial" w:cs="Arial"/>
          <w:b/>
          <w:bCs/>
          <w:color w:val="424242" w:themeColor="text1" w:themeShade="BF"/>
          <w:sz w:val="20"/>
        </w:rPr>
        <w:t xml:space="preserve">HTML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w:t>
      </w:r>
      <w:r w:rsidRPr="00C3688B">
        <w:rPr>
          <w:rFonts w:ascii="Arial" w:hAnsi="Arial" w:cs="Arial"/>
          <w:b/>
          <w:bCs/>
          <w:color w:val="424242" w:themeColor="text1" w:themeShade="BF"/>
          <w:sz w:val="20"/>
        </w:rPr>
        <w:t xml:space="preserve">CSS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Bootstrap</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optimizing web applications for responsiveness and accessibility.</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customer support initiatives to resolve software issues, gathering user feedback to inform future development cycles.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Performed testing and debugging of applications using </w:t>
      </w:r>
      <w:r w:rsidRPr="00C3688B">
        <w:rPr>
          <w:rFonts w:ascii="Arial" w:hAnsi="Arial" w:cs="Arial"/>
          <w:b/>
          <w:bCs/>
          <w:color w:val="424242" w:themeColor="text1" w:themeShade="BF"/>
          <w:sz w:val="20"/>
        </w:rPr>
        <w:t xml:space="preserve">JUnit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Selenium</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contributing to improved software reliability and user satisfaction.</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Supported data analysis processes by writing complex SQL queries and optimizing database performance.</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Maintained documentation for software development processes and architectural decisions for future reference and team onboarding.</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team retrospectives and continuous improvement meetings to enhance group dynamics and development efficiency.</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in conducting training sessions about new tools and technologies, promoting best practices among junior development team members.</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3D973C4D" w:rsidR="000D1EBA" w:rsidRPr="00C3688B" w:rsidRDefault="00E31B6D"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Illinois Institute of Technology</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Pr>
          <w:rFonts w:eastAsia="Arial Unicode MS" w:cs="Arial"/>
          <w:color w:val="424242" w:themeColor="text1" w:themeShade="BF"/>
          <w:sz w:val="20"/>
          <w:szCs w:val="20"/>
        </w:rPr>
        <w:t>(Aug 2011 - May 2015</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CC7F29F" w14:textId="77777777" w:rsidR="00495622" w:rsidRDefault="00495622" w:rsidP="00B70778">
      <w:r>
        <w:separator/>
      </w:r>
    </w:p>
  </w:endnote>
  <w:endnote w:type="continuationSeparator" w:id="0">
    <w:p w14:paraId="5D75847F" w14:textId="77777777" w:rsidR="00495622" w:rsidRDefault="00495622"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2928D41" w14:textId="77777777" w:rsidR="00495622" w:rsidRDefault="00495622" w:rsidP="00B70778">
      <w:r>
        <w:separator/>
      </w:r>
    </w:p>
  </w:footnote>
  <w:footnote w:type="continuationSeparator" w:id="0">
    <w:p w14:paraId="51D93E02" w14:textId="77777777" w:rsidR="00495622" w:rsidRDefault="00495622"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34251"/>
    <w:rsid w:val="00142D17"/>
    <w:rsid w:val="001440E2"/>
    <w:rsid w:val="00144CAD"/>
    <w:rsid w:val="00153165"/>
    <w:rsid w:val="00156366"/>
    <w:rsid w:val="00156C01"/>
    <w:rsid w:val="00160870"/>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7B40"/>
    <w:rsid w:val="001F313C"/>
    <w:rsid w:val="001F611A"/>
    <w:rsid w:val="00203673"/>
    <w:rsid w:val="00206B5E"/>
    <w:rsid w:val="00207157"/>
    <w:rsid w:val="00213C37"/>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321E"/>
    <w:rsid w:val="00295AFA"/>
    <w:rsid w:val="002A7691"/>
    <w:rsid w:val="002B22B8"/>
    <w:rsid w:val="002D6ABD"/>
    <w:rsid w:val="002E502D"/>
    <w:rsid w:val="002F0764"/>
    <w:rsid w:val="002F7868"/>
    <w:rsid w:val="002F7C93"/>
    <w:rsid w:val="00302C5F"/>
    <w:rsid w:val="0031435D"/>
    <w:rsid w:val="00315EE3"/>
    <w:rsid w:val="00325CA4"/>
    <w:rsid w:val="003312EC"/>
    <w:rsid w:val="003407C9"/>
    <w:rsid w:val="00344908"/>
    <w:rsid w:val="00345B45"/>
    <w:rsid w:val="00346D27"/>
    <w:rsid w:val="00353C3E"/>
    <w:rsid w:val="00355C9D"/>
    <w:rsid w:val="00365C8D"/>
    <w:rsid w:val="0036628C"/>
    <w:rsid w:val="003778A4"/>
    <w:rsid w:val="00380EAC"/>
    <w:rsid w:val="003A3C7E"/>
    <w:rsid w:val="003B209D"/>
    <w:rsid w:val="003B5F55"/>
    <w:rsid w:val="003C5E30"/>
    <w:rsid w:val="003F2592"/>
    <w:rsid w:val="003F2861"/>
    <w:rsid w:val="00411007"/>
    <w:rsid w:val="004156A8"/>
    <w:rsid w:val="0042116F"/>
    <w:rsid w:val="00423133"/>
    <w:rsid w:val="0042768B"/>
    <w:rsid w:val="004316BC"/>
    <w:rsid w:val="0044012B"/>
    <w:rsid w:val="00460638"/>
    <w:rsid w:val="00473434"/>
    <w:rsid w:val="00477D74"/>
    <w:rsid w:val="00482436"/>
    <w:rsid w:val="00484AFF"/>
    <w:rsid w:val="00485DEF"/>
    <w:rsid w:val="0049259A"/>
    <w:rsid w:val="00495622"/>
    <w:rsid w:val="00495A67"/>
    <w:rsid w:val="004B4E43"/>
    <w:rsid w:val="004C0078"/>
    <w:rsid w:val="004C56F1"/>
    <w:rsid w:val="004D59F4"/>
    <w:rsid w:val="004E121F"/>
    <w:rsid w:val="004E2F1F"/>
    <w:rsid w:val="004E3A70"/>
    <w:rsid w:val="004E610B"/>
    <w:rsid w:val="004F0781"/>
    <w:rsid w:val="004F245C"/>
    <w:rsid w:val="004F3AC6"/>
    <w:rsid w:val="004F7A6C"/>
    <w:rsid w:val="00500E55"/>
    <w:rsid w:val="00507F40"/>
    <w:rsid w:val="00523BB1"/>
    <w:rsid w:val="00523EBC"/>
    <w:rsid w:val="0053189A"/>
    <w:rsid w:val="0053228F"/>
    <w:rsid w:val="005353B8"/>
    <w:rsid w:val="00536074"/>
    <w:rsid w:val="00546D01"/>
    <w:rsid w:val="00547F6D"/>
    <w:rsid w:val="005505E3"/>
    <w:rsid w:val="0055296D"/>
    <w:rsid w:val="005549B9"/>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2C81"/>
    <w:rsid w:val="006F3206"/>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C34F4"/>
    <w:rsid w:val="007D6A1F"/>
    <w:rsid w:val="007D7BFA"/>
    <w:rsid w:val="007E1F85"/>
    <w:rsid w:val="007E6DC3"/>
    <w:rsid w:val="008025A3"/>
    <w:rsid w:val="0080305C"/>
    <w:rsid w:val="008073F2"/>
    <w:rsid w:val="00820611"/>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240F"/>
    <w:rsid w:val="008C3472"/>
    <w:rsid w:val="008C667D"/>
    <w:rsid w:val="008C6F2E"/>
    <w:rsid w:val="008C7F79"/>
    <w:rsid w:val="008D33F0"/>
    <w:rsid w:val="008E7FBE"/>
    <w:rsid w:val="008F5929"/>
    <w:rsid w:val="009100D4"/>
    <w:rsid w:val="009119E0"/>
    <w:rsid w:val="00913304"/>
    <w:rsid w:val="009304CA"/>
    <w:rsid w:val="009309B9"/>
    <w:rsid w:val="0094027D"/>
    <w:rsid w:val="00943C0A"/>
    <w:rsid w:val="0094620A"/>
    <w:rsid w:val="00952CAE"/>
    <w:rsid w:val="00952E60"/>
    <w:rsid w:val="00957F35"/>
    <w:rsid w:val="00961BBD"/>
    <w:rsid w:val="00972FAF"/>
    <w:rsid w:val="00974C0E"/>
    <w:rsid w:val="009756EC"/>
    <w:rsid w:val="00975F7D"/>
    <w:rsid w:val="00977571"/>
    <w:rsid w:val="00980B78"/>
    <w:rsid w:val="00980E12"/>
    <w:rsid w:val="0099087E"/>
    <w:rsid w:val="00990F3B"/>
    <w:rsid w:val="009914F1"/>
    <w:rsid w:val="0099676C"/>
    <w:rsid w:val="00996CF7"/>
    <w:rsid w:val="009A07E1"/>
    <w:rsid w:val="009A24CC"/>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1DB2"/>
    <w:rsid w:val="00A82B66"/>
    <w:rsid w:val="00A968BB"/>
    <w:rsid w:val="00AA2059"/>
    <w:rsid w:val="00AB52DF"/>
    <w:rsid w:val="00AB6190"/>
    <w:rsid w:val="00AC416A"/>
    <w:rsid w:val="00AC7599"/>
    <w:rsid w:val="00AE3C82"/>
    <w:rsid w:val="00AE4CA4"/>
    <w:rsid w:val="00AE694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72DD2"/>
    <w:rsid w:val="00D839AF"/>
    <w:rsid w:val="00D84783"/>
    <w:rsid w:val="00D9679B"/>
    <w:rsid w:val="00DA12F5"/>
    <w:rsid w:val="00DA60C6"/>
    <w:rsid w:val="00DA6C79"/>
    <w:rsid w:val="00DB239E"/>
    <w:rsid w:val="00DB3F7F"/>
    <w:rsid w:val="00DC6247"/>
    <w:rsid w:val="00DD76F4"/>
    <w:rsid w:val="00DE14CF"/>
    <w:rsid w:val="00DE1F72"/>
    <w:rsid w:val="00DE25DE"/>
    <w:rsid w:val="00DE500D"/>
    <w:rsid w:val="00DE5E09"/>
    <w:rsid w:val="00DF0D16"/>
    <w:rsid w:val="00E00D87"/>
    <w:rsid w:val="00E05A79"/>
    <w:rsid w:val="00E05C02"/>
    <w:rsid w:val="00E123C0"/>
    <w:rsid w:val="00E1280F"/>
    <w:rsid w:val="00E15541"/>
    <w:rsid w:val="00E22292"/>
    <w:rsid w:val="00E31B6D"/>
    <w:rsid w:val="00E31D9E"/>
    <w:rsid w:val="00E33448"/>
    <w:rsid w:val="00E36249"/>
    <w:rsid w:val="00E37482"/>
    <w:rsid w:val="00E53C99"/>
    <w:rsid w:val="00E54704"/>
    <w:rsid w:val="00E7651F"/>
    <w:rsid w:val="00E9051C"/>
    <w:rsid w:val="00E933F2"/>
    <w:rsid w:val="00EA489A"/>
    <w:rsid w:val="00EA4FB9"/>
    <w:rsid w:val="00EB6795"/>
    <w:rsid w:val="00EB7F7B"/>
    <w:rsid w:val="00ED288F"/>
    <w:rsid w:val="00EE1C56"/>
    <w:rsid w:val="00EE36CB"/>
    <w:rsid w:val="00F01B2B"/>
    <w:rsid w:val="00F07E8E"/>
    <w:rsid w:val="00F229E6"/>
    <w:rsid w:val="00F230C0"/>
    <w:rsid w:val="00F26E84"/>
    <w:rsid w:val="00F27BB8"/>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yperlink" Target="https://www.linkedin.com/in/maxwelledwaradreshel/" TargetMode="External"/><Relationship Id="rId4" Type="http://schemas.microsoft.com/office/2007/relationships/stylesWithEffects" Target="stylesWithEffects.xml"/><Relationship Id="rId9" Type="http://schemas.openxmlformats.org/officeDocument/2006/relationships/hyperlink" Target="mailto:maxshel.dev0709@gmail.com" TargetMode="Externa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2C96566-9059-4C50-BE75-7E6195AEF5B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450</TotalTime>
  <Pages>1</Pages>
  <Words>135</Words>
  <Characters>772</Characters>
  <Application>Microsoft Office Word</Application>
  <DocSecurity>0</DocSecurity>
  <Lines>6</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906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124</cp:revision>
  <dcterms:created xsi:type="dcterms:W3CDTF">2024-01-03T13:34:00Z</dcterms:created>
  <dcterms:modified xsi:type="dcterms:W3CDTF">2025-04-17T19:24:00Z</dcterms:modified>
</cp:coreProperties>
</file>