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eight years of experience in developing innovative software solutions for IT consulting firms. Proven expertise in a range of programming languages and technologies, including full-stack development, cloud services, and database management. Committed to leveraging technical skills to facilitate healthcare projects and improve patient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improved user engagement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 and enhancing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performance while managing API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of developers in migrating legacy applications to modern frameworks,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25% performance increase,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translate business needs into technical specifications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software development, ensuring adherence to coding standards and resulting in a 15% decrease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leading to more predictable and manageable environments, allowing for quick rollbacks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 plans and performed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integrity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 meetings to improve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APIs for mobile applications, facilitating seamless data exchange between the client-side and server-side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team's response time to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practices for code efficiency and application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client-facing applications through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 more interactive and responsive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various third-party APIs, including payment processing and location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accuracy and reliability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foster continuous improvement in development processes and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deploying applications to AWS, using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reliable hosting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monitoring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system health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solutions, optimizing server costs by 30% and enhancing application scalability through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functional and non-functional testing to ensure application stability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solutions for secure access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Okta’s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 collaboration, delivering software solutions that meet business requirements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client documentation and project logs, ensuring all technical specifications were clear and accessible.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tasks, performing regular backups and optimization for better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Agile methodologies in development workflow, contributing to sprint planning, daily stand-ups,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enhancing code quality and minimizing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reported on application performance,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fine-tune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