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scalable software solutions across various industries. Proven expertise in leveraging modern technologies and agile methodologies to deliver high-quality products. Proficient in collaborating with cross-functional teams and mentoring junior developers to ensure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React Native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real-time data processing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deployment of applications, achieving a 40% reduction in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various third-party services, optimizing service response time by 25%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cloud infrastructure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provisioning, ensuring cost-effective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coverage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5 junior developers in best practices for code quality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resulting in a more cohesive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application interfaces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integrated feedback loops to improve team performance and project timelines,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collaborative tool.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launching features across Android and iOS with over 100k downloads.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design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20%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notification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users with instant updates, significantly improving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complex applications, reducing API call volume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successful implementation of Scrum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high-performance and user-centric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within the development team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minimizing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to ensure project alignment and deliverables were completed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30% decrease in load times for critical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cloud-based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on emerging technologies and frameworks to upskill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federation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authentication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including requirement analysis, design, development, testing, and deployment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 processes, reducing manual deployment time and increasing reliability of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client-server architecture, enhancing application performance via efficient data handling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customers to troubleshoot issues and implement fixes for software bugs, ensuring high levels of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maintaining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improved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integrations for third-party services, streamlining data retrieval and enhancing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devise solutions for application problems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productive and dynamic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