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IT consulting and software development, specializing in delivering cutting-edge solutions using modern technologies. Proven ability to lead projects, optimize performance, and implement innovative approaches to complex software challenges. Committed to fostering collaboration within teams and driving high-quality software delivery across diverse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SQL Server,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performance and reduce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cross-platform web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content delivery, improving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effort by 50% and increasing deployment frequency by 3x.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mentoring sessions, promoting best practices in coding standards and improving team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stakeholders to refine application requirements, leading to a 20% increase in the accuracy of deliverables and an enhanced client satisfaction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analytics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AWS,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facilitating data-driven decision-making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speeds by 60%, resulting in significantly improved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that enabled seamless communication between front-end and back-end systems,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95% code coverage and high reliability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improving resource utilization and deployment scalability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critical production issues in real-time,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logging and monitoring, reducing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playing a key role in sprint planning and retrospectives to continuously enhance team performance and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to migrate legacy systems to modern tech stacks using cloud services, improving performance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customized dashboards for project tracking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visibility into project workflows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high-quality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and response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engaging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HTML, CSS, and 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for multiple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development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version control and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build and deployment processes, leading to faster delivery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participating in daily stand-ups, sprint planning, and retrospectives to drive team success and improve product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query execution time by 25% through effective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third-level technical support and troubleshooting for critical software problems, maintaining high levels of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estimation and planning by analyzing customer requirements, yielding 15% more accurate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playing a vital role in build and release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various internal and external integrations, improving the efficiency of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software reliability and decreased the number of post-deployment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(UAT) with stakeholders, gathering feedback to refine system functionalities and ensure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deployment scripts for cloud infrastructure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process and reducing deployment errors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diligently to learn and implement best practices in Agile methodologies, participating in iterative development and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architectural decisions, aiding future developments and ensuring project coherence over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services into existing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and service offerings for clients.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