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Software Engineer with over 8 years of experience specializing in scalable software solutions, data infrastructure, and cross-platform development. Proficient in multiple programming languages and frameworks, including RESTful APIs, React, and Python. Seeking to leverage expertise in system architecture and application performance optimization to contribute to Statsig's mission of enhancing product decision-making through data-driven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Vue.js, Node.js,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Express.js, Django, ASP.NET, Spring,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Google Cloud Platform,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JIRA, Git, CI/CD, GraphQL, ElasticSearch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high-performance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response time by 30% and reduced server load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dynamic web applications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through optimized state management and component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robust microservices architecture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availability and scalability of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a cross-functional team to integrate a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implementing advanced querying techniques that increased data access speed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such as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and delivery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frequency while reducing rollback incidents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fetching, significantly enhancing the efficiency of front-end interactions and reducing the amount of data transferred between clients and servers.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maintained documentation standards ensuring compliance with best practices in software design and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system performance through profiling and monitoring using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actionable insights and infrastructure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learning and collaboration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software stability and reducing the incidence of bugs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within web applications by utilizing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 and </w:t>
      </w:r>
      <w:r w:rsidRPr="00C3688B">
        <w:rPr>
          <w:rFonts w:ascii="Arial" w:hAnsi="Arial" w:cs="Arial"/>
          <w:b/>
          <w:color w:val="424242" w:themeColor="text1" w:themeShade="BF"/>
          <w:sz w:val="20"/>
          <w:szCs w:val="20"/>
        </w:rPr>
        <w:t xml:space="preserve">HTTPS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data transmission.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an efficient logging mechanism integrating </w:t>
      </w:r>
      <w:r w:rsidRPr="00C3688B">
        <w:rPr>
          <w:rFonts w:ascii="Arial" w:hAnsi="Arial" w:cs="Arial"/>
          <w:b/>
          <w:color w:val="424242" w:themeColor="text1" w:themeShade="BF"/>
          <w:sz w:val="20"/>
          <w:szCs w:val="20"/>
        </w:rPr>
        <w:t xml:space="preserve">Logstash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Kibana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 system health, significantly reducing debugging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product and design teams to gather requirements and design user-centric applications, ensuring alignment with business goals.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agile development processes by engaging in sprint planning and daily stand-ups, ensuring timely delivery of project milestones.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key features that aligned with client specifications, enhancing customer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by optimizing SQL queries and database interactions in a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 improving load times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teams to architect scalable web solutions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successful project rollouts for various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services for internal tools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seamless integration across platforms and improving data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gathering feedback to support iterative development cycles and improving product quality based on client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knowledge sharing sessions to update team members on advancements in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and their application within existing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DevOps to streamline application deployment processes and automate repetitive tasks, improving developer productivity.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enterprise-level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optimization and feature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to enhance application functionality, including payment processing via </w:t>
      </w:r>
      <w:r w:rsidRPr="00C3688B">
        <w:rPr>
          <w:rFonts w:ascii="Arial" w:hAnsi="Arial" w:cs="Arial"/>
          <w:b/>
          <w:bCs/>
          <w:color w:val="424242" w:themeColor="text1" w:themeShade="BF"/>
          <w:sz w:val="20"/>
        </w:rPr>
        <w:t xml:space="preserve">Stripe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data analytics using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user behavior.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t>
      </w:r>
      <w:r w:rsidRPr="00C3688B">
        <w:rPr>
          <w:rFonts w:ascii="Arial" w:hAnsi="Arial" w:cs="Arial"/>
          <w:b/>
          <w:bCs/>
          <w:color w:val="424242" w:themeColor="text1" w:themeShade="BF"/>
          <w:sz w:val="20"/>
        </w:rPr>
        <w:t xml:space="preserve">mobile-first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web applications using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reach and usability for mobile customers.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 sessions to uphold quality standards and foster collaborative problem-solving among junior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legacy PHP applications while transitioning to modern frameworks, ensuring continuity of services during technology upgrades.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technical documentation for software architecture and user guides, improving knowledge transfer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on new technologies and tools for team members, enhancing overall team proficiency and knowledge base.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by providing insight on implementation details for more effective testing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