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8+ years of experience in designing and implementing scalable web applications. Proficient in modern frameworks and technologies with a passion for optimising performance and enhancing user experiences in high-traffic environments. Proven ability to lead projects from concept to delivery while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Development,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responsive front 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and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efficiency for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dynamic user interfaces and instant updates for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through JWT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a 40% reduction in downtime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interface designs that improved user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to 85% and increasing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costs by 20% while maintaining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code reviews and pair programming sessions to foster team knowledge-sharing and adhere to best coding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issues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prioritizing features that enhanced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developers in implementing Agile methodologies, improving project completion timelines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modular architecture and optimized performance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and reducing query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into the CI pipeline, achieving a significant increase in code reliability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multiple successful projects under tight deadlines while maintaining high code quality and ensuring adherence to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seamless interactions for e-commerce platforms, boosting sales conversion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and inventory management that streamlined operation workflows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structured approach to code changes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backend development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attending daily stand-ups and contributing to retrospectives, improving team communication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and data validation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accuracy and reliability of external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small team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to share knowledge and promote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 teams to gather feedback and iterate on designs optimally,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technical documentation, ensuring clear guidelines for future development and maintenance.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