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designing and implementing robust software solutions. Expertise in employing modern frameworks and tools, including Java, React, and AWS services, to deliver scalable applications. Proven ability to lead teams and streamline development processes while ensuring high standards of quality and performance. Committed to continuous learning and leveraging cutting-edge technology to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CircleCI, Git, Docker, Kubernetes,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 Mockito,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 OpenAPI Specification,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methodology, Scrum, Kanban, Microservices, CI/CD,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service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integrating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better data management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solutions utilizing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diverse array of business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DevOps practices by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significantly enhancing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performance through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DB optimization techniques, resulting in 30% faster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microservices-based architectures, utilizing </w:t>
      </w:r>
      <w:r w:rsidRPr="00C3688B">
        <w:rPr>
          <w:rFonts w:ascii="Arial" w:hAnsi="Arial" w:cs="Arial"/>
          <w:b/>
          <w:color w:val="424242" w:themeColor="text1" w:themeShade="BF"/>
          <w:sz w:val="20"/>
          <w:szCs w:val="20"/>
        </w:rPr>
        <w:t xml:space="preserve">Spring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service communication and scalability across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code deployment processes, reducing release cycle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fostering a culture of quality code and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multiple RESTful applications, implementing security best practices like OAuth2 with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in applications, enhancing user experience through efficient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convert business needs into technical specifications, deploying agile methodologies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significantly improving uptime and decrease overall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software delivery, initiating automated testing processes for future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including payments and analytics, via APIs ensuring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core, delivering web services tailored for enterprise-level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responsive and user-friendly interfaces for numerous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that efficiently handled high-volume transactions for eCommerce applications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 infrastructure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setting up virtual servers, and managing cloud resources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participating in daily stand-up meetings and sprint planning to enhance team collaboration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automation, ensuring that code changes were consistently integrated and released with minimal disruptions.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comprehensive testing suites using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the reliability of software releases, reducing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detailed technical documentation for project implementations, facilitating knowledge transfer and future maintenance.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establishing efficient backend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 endpoints ensuring data integrity and secure communication, integrating with various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stability and correctness of the application throughout its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version control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team collaboration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optimization practices within legacy systems, enhancing application performance by leveraging best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project scope and timelines, actively participating in product development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app configurations to enhance overall operational efficiency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task management tools to ensure progress tracking and delivery of on-time software releases based on client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