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Software Engineer with extensive experience in full-stack PHP development. Adept at architecting and developing sophisticated software solutions that drive business objectives and enhance user experiences. Proven ability to collaborate within Agile teams, mentor junior engineers, and leverage technical expertise in PHP frameworks and cloud technologies to optimize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7.x, PHP 8.x,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Symfony, Laravel, Vue,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Database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GitHub, CI/CD, Ubuntu Linux, Apache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SQL Injection, CSRF, XSS,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Redis, Memcached, OPCache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software solutions using </w:t>
      </w:r>
      <w:r w:rsidRPr="00C3688B">
        <w:rPr>
          <w:rFonts w:ascii="Arial" w:hAnsi="Arial" w:cs="Arial"/>
          <w:b/>
          <w:color w:val="424242" w:themeColor="text1" w:themeShade="BF"/>
          <w:sz w:val="20"/>
          <w:szCs w:val="20"/>
        </w:rPr>
        <w:t xml:space="preserve">PHP 8.x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Symfony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engagement for the </w:t>
      </w:r>
      <w:r w:rsidRPr="00C3688B">
        <w:rPr>
          <w:rFonts w:ascii="Arial" w:hAnsi="Arial" w:cs="Arial"/>
          <w:b/>
          <w:color w:val="424242" w:themeColor="text1" w:themeShade="BF"/>
          <w:sz w:val="20"/>
          <w:szCs w:val="20"/>
        </w:rPr>
        <w:t xml:space="preserve">myBusinessCourse.com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functionalities, ensuring seamless integration and data communication between systems and improving accessibility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direction and architecture discussions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deploying features via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enhancing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database optimization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of complex queries by up to 50% and enhancing reporting functionalities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content delivery systems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deployment and achieving 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frontend development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reducing load times by leveraging modern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in best practices of </w:t>
      </w:r>
      <w:r w:rsidRPr="00C3688B">
        <w:rPr>
          <w:rFonts w:ascii="Arial" w:hAnsi="Arial" w:cs="Arial"/>
          <w:b/>
          <w:color w:val="424242" w:themeColor="text1" w:themeShade="BF"/>
          <w:sz w:val="20"/>
          <w:szCs w:val="20"/>
        </w:rPr>
        <w:t xml:space="preserve">object-oriented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addressing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vulnerability reports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processes, increasing operational efficiency and streamlining development lifecycles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focused on performance caches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Memcached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latency reductions and enhancing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deployment processes with </w:t>
      </w:r>
      <w:r w:rsidRPr="00C3688B">
        <w:rPr>
          <w:rFonts w:ascii="Arial" w:hAnsi="Arial" w:cs="Arial"/>
          <w:b/>
          <w:color w:val="424242" w:themeColor="text1" w:themeShade="BF"/>
          <w:sz w:val="20"/>
          <w:szCs w:val="20"/>
        </w:rPr>
        <w:t xml:space="preserve">Git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automated testing and code reviews, leading to a reduction in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workflow automation for content management while ensuring alignment with project stakeholders through effective communication and collaboration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research and implementation of sophisticated software engineering standards, elevating software quality and overall performance metrics aligned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code quality improvements, enhancing the team's understanding of </w:t>
      </w:r>
      <w:r w:rsidRPr="00C3688B">
        <w:rPr>
          <w:rFonts w:ascii="Arial" w:hAnsi="Arial" w:cs="Arial"/>
          <w:b/>
          <w:color w:val="424242" w:themeColor="text1" w:themeShade="BF"/>
          <w:sz w:val="20"/>
          <w:szCs w:val="20"/>
        </w:rPr>
        <w:t xml:space="preserve">security threats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CSRF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facilitated workshops for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w:t>
      </w:r>
      <w:r w:rsidRPr="00C3688B">
        <w:rPr>
          <w:rFonts w:ascii="Arial" w:hAnsi="Arial" w:cs="Arial"/>
          <w:b/>
          <w:bCs/>
          <w:color w:val="424242" w:themeColor="text1" w:themeShade="BF"/>
          <w:sz w:val="20"/>
        </w:rPr>
        <w:t xml:space="preserve">PHP 7.x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catered to custom client solutions, enhancing user interactivity through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functionality and improving client satisfaction with enhanced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optimize the usability of eCommerce platforms built in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systems for weaknesses in data handling and implemented innovative solutions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comprehensive support and guidance on best practices in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team development for junior engineers in emerging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management, leading to enhanced project tracking and timely delivery of features that fulfilled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design of robust applications using </w:t>
      </w:r>
      <w:r w:rsidRPr="00C3688B">
        <w:rPr>
          <w:rFonts w:ascii="Arial" w:hAnsi="Arial" w:cs="Arial"/>
          <w:b/>
          <w:bCs/>
          <w:color w:val="424242" w:themeColor="text1" w:themeShade="BF"/>
          <w:sz w:val="20"/>
        </w:rPr>
        <w:t xml:space="preserve">Symfony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paying special attention to scalability and maintainability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focusing on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and transaction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cloud solutions regarding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resources to accommodate scalable application demands, thereby reducing latency in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multiple web application projects from inception to deployment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technical aspects of the framework to improve overall product life 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production support and code reviews to ensure performance tuning and correct application of advanced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for developing complex reporting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 team to troubleshoot and resolve technical issues in a timely manner leveraging the power of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