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comprehensive experience in developing complex software solutions and innovative system integrations within IT consulting environments. Proficient in a wide array of platforms and technologies, combining strategic thinking with deep technical knowledge to deliver quality results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enhancing performance by 30% through optimization techniques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improved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modular system development and streamlining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 latency and high availability which resulted in user retention improvement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the user interface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reducing bugs by 50%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server response times during peak traffic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standards and performance tuning, facilitating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architecture discussions that led to a streamlined codebase and enhanced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a data analytics tool implemented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project completion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real-time business insights, leading to more informed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system compatibility throughout the migration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applications including OAuth2 authentication, enhancing user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between multiple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autonomously provisioned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setup time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reliability and comprehensive backup solutions that secured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sprint planning and retrospective meetings that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tasks, which saved significant man-hours each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sharing knowledge of emerging technologies and frameworks within team meetings, promoting a culture of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with third-party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development teams to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modern aesthetic which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feature enhancements in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meet user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extracting critical business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deployment processes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