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extensive experience in designing, developing, and implementing innovative software solutions. Adept at leveraging diverse technologies to drive project success, streamline operations and enhance user experiences. Seeking to contribute strong technical skills along with leadership abilities to a forward-thinking tech team.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Docker, Kubernetes, CI/CD,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Test-Driven Development, Microservices,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Configuration:</w:t>
      </w:r>
      <w:r w:rsidRPr="00C3688B">
        <w:rPr>
          <w:rFonts w:ascii="Arial" w:hAnsi="Arial" w:cs="Arial"/>
          <w:color w:val="424242" w:themeColor="text1" w:themeShade="BF"/>
          <w:sz w:val="20"/>
          <w:szCs w:val="20"/>
        </w:rPr>
        <w:t xml:space="preserve"> Jenkins, Terraform, Ansible, New Relic,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HTML5, CSS3, SASS, React Native,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AWS cloud services for a streamlined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and manage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management and application responsiveness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Agile practices,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issue tracking, resulting in a 20% reduction in project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loading times and user experience with responsive design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application monitoring solutions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application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of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patterns, fostering a culture of continuous improvement 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which reduced system downtime by 50% and facilitated easier integration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writing functional and unit tests for all new features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the incidence of bugs in production posts.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 components for web applications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an aesthetically pleasing and user-friendly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mobile applications, successfully increasing user acquisition through improved app performance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A/B testing to evaluate the performance of new features and enhancements, driving a 15% lift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 workshop on the latest features in </w:t>
      </w:r>
      <w:r w:rsidRPr="00C3688B">
        <w:rPr>
          <w:rFonts w:ascii="Arial" w:hAnsi="Arial" w:cs="Arial"/>
          <w:b/>
          <w:color w:val="424242" w:themeColor="text1" w:themeShade="BF"/>
          <w:sz w:val="20"/>
          <w:szCs w:val="20"/>
        </w:rPr>
        <w:t xml:space="preserve">JavaScript 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related frameworks to continually update best practices in team development.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support and troubleshooting expertise for production systems, utilizing a structured approach to problem-solving within an Agile team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enterprise-level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boosting client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packaging, improving development workflow and ensuring consistency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efficient database schemas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queries, leading to a 30% increase in application performance during high traffic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manage project timelines effectively, enhancing team productivity and collaboration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designs compatible across various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practices through automated testing and deployment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software development life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integration/continuous deployment (CI/CD) practices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 and lowering change failure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expertise during night shifts for production support, maintaining PoC systems running on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minimal downtime.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applications for identity management and authentication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secure user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cloud-based platforms, ensuring compatibility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IAM and S3 for storage.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tasks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in client-facing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to gather and analyze requirements for client projects, using wireframing tools to build prototype interfaces that maximized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of components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fostering a culture of quality assurance across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sales and marketing teams to ensure all implemented features aligned with the overall business goals and customer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team meetings, maintaining a high standard of code quality and collaborative improvement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manuals, ensuring clear communication of application functionality to both developers and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