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over 8 years of experience in software development, specializing in building scalable web applications and complex systems. Expert in a variety of frameworks and programming languages with strong background in cloud technology and machine learning. Proven ability to work in fast-paced environments while leading teams and transitioning legacy systems to modern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NumPy,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design and implement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by up to 40% by optimizing queries and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with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insights and predictive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by 30% and improving overall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improving code quality and fostering a collaborative work environment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migrating legacy applications, enhancing system performance and reducing response times for critical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ensuring seamless integration of front-end and back-end services while processing high volumes of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that meet client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processing of large datasets and reducing processing time by 60% through effective backend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for applications by implementing OAuth 2.0 authentication protocols, ensuring compliance with industry standards across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orchestrated migrations to improve data integrity and performance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with a focus on usability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software development and agile methodologies, leading to improved team transparency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request handling efficiency by implementing asynchronous processing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microservices architecture design,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data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key performance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for third-party services, allowing seamless data exchange between internal software and external platforms that increased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solutions by migrating systems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reduce load times and increase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implement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normalization, improving data accuracy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legacy systems while introducing modern frameworks and tools, ensuring smooth transition and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and retrospectives to promote Agile methodologies within the development team, leading to a 15% increase in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proprietary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architectures and adherence to industry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code repositories effectively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specifications and convert requirements into technical documents to guide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improving bug detection rates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integration processes between applications, enhancing inter-application communication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opportunities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indexing strategies to boost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developers, sharing knowledge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design, fostering development skills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