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building high-performance, scalable applications. Known for delivering innovative solutions within IT consulting environments, leveraging expertise in JavaScript frameworks and cloud technologies to enhance user experiences and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Figma, Slack,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by 40%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responsive front-end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 through improved user experience and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infrastructure,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resource usage and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timely project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accessibility for other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by implementing OAuth 2.0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architectural guidelines to foster knowledge-sharing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and resolved complex software issues, improving system reliability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payment processing and communication functionalities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optimization, ensuring efficient data retrieval and storage solutions for enterprise-scale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decision-making through insightful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contributing innovative ideas to improve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several client applications with a focus on reliability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optimizing existing systems through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performance tuning, resulting in a 20% decrease in query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present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prototypes for enhanced visualization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 sessions, ensuring that team deliveries aligned with client expectations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and UI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application development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 automation, improving consistency in environment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improving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web development practices, encouraging knowledge share and skill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user authentication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scopes and timelines,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and track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applications, ensuring seamless API interactions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and pair programming to enhance code quality and maintainability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creation for architecture and design patterns utilized within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project from monolithic architecture to microservices, enhancing the overall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designers to reflect optimal user-centered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