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professional experience specializing in full-cycle software development. Proven expertise in designing, developing, and implementing complex software solutions using various modern technologies and frameworks. Strong background in Agile methodologies and a passion for delivering high-quality code.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Kubernetes,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GitHub,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RESTful APIs,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development lifecycle of a multi-tiered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 and improved software versioning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and migrations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25%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solutions in an Agile environment,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reliability and reduced bugs by 35%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frontend consumption, ensuring efficient data exchange between client-side applications and servers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code quality improvements and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 components to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cost-effectiveness.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and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gain insights into application performance and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practices, modern frameworks, and effective use of collaborative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security protocols to safeguard application data,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reduced latency and improved application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applications and systems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ease of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responsive and dynamic user interfaces aligned with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migration projects, transitioning legacy systems to modern stacks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API responses by implementing RESTful principles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client-side performance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database query efficiency improvements of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application issues,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validation and testing, leading to a reduction in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within project teams, facilitating Stand-Ups and retrospectives to ensure continuous improvement of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implement design specifications, ensuring adherence to client branding guidelines and usability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on-call support for production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service interruptions and rapid incident response.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Agile Scrum practices, contributing to sprint planning and assessments, and providing input on project roadmaps.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test coverage and ensuring reliable application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components to enhance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handling capabilities for large volumes.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and application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version control and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learned and implemented new technologies and practices on-the-job, such as CI/CD frameworks, cloud services, and software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share knowledge across teams, fostering a more comprehensive understanding of various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