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developing scalable software solutions. Proven track record in utilizing cutting-edge technologies, optimizing system performance, and leading agile development teams to deliver impactful results. Passionate about leveraging innovative technologies to drive efficiency and solve complex business challenges in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pytest, Cypress,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VS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GraphQL, RESTful APIs,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high-traffic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increase in release frequency and lowering deployment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performance by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enhancing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leading to a 60% decrease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improving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data handling in cloud-native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deliver quality software, enhancing team productivity by implementing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while fostering a culture of continuous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adhering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adherence to security protocols like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in web applications, reinforcing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testing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can handle increased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high-level design documents that align with corporate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in mobile applications, improving user experience and engagement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Outlined project scopes and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tracking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internal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by streamlining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mechanisms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troubleshooting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science teams to deploy machine learning models through APIs, enabling data insights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end-to-end testing for new features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in production deployments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like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facilitating faster deployment times on key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iterative development and continuous feedback, which improved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maintainability by applying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developing a comprehensive suite of automated tests.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migrations and optimizations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transactions were efficient and secure.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enhancing user access controls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API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integration of robust security measures like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focused on enhancing code quality and compliance with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optimization for data integrations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 communication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legacy applications and databases to provide faster access to information and minimize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collaboration via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and continuous integration practices to deliver client solutions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architecture while ensuring that solutions were scalable, maintainable, and secure according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phase of system architecture discussions to streamline project efforts and align with client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