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IT consulting, specializing in delivering innovative solutions using cutting-edge technologies. Proficient in a wide range of programming languages, frameworks, and tools. Proven ability to lead cross-functional teams to deliver high-quality software products and drive project success in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TypeScript, JavaScript, C#, Swift,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facilitate data interaction between front-end applications and back-end services, ensuring high availability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carousel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in production by 25% through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resulting in reduced loading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and data retrieval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ensuring smooth project progression.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fostering skill development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improving response times for dynamic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technical requirements and project scope, ensuring alignment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significantly speeding up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increases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developing features that increased operational efficiency by integrating essential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integrity and performance of schema design, supporting robust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quality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for new features, ensuring that deliverables met client needs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and debugging processes for existing systems and applications, optimizing performance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collaboration by leading code review sessions, promoting adherence to software development lifecycles, and enforcing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 repositories, enhancing team productivity and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technical teams in developing business-oriented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APIs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based on client requirements, fostering interdepartmental collaboration for an integrated systems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verify application load capabilities under varying scenarios, ensuring software robustness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code-related issues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and application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sessions, providing insights on project deliverability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microservices, utilizing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ease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for application architecture and coding practices, ensuring compliance with internal quality standards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to optimize team workflows, achieving timely and standardized deliverables on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