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high-quality software solutions and services within the IT consulting industry. Proficient in a diverse array of programming languages and frameworks, including Java, JavaScript, React, and Angular. Demonstrated success in improving system architecture, performance optimization, and team collaboration while adhering to Agile and DevOps methodologies. Strong expertise in data protection, security frameworks, and cloud services, with a solid understanding of industry-best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 JavaScript, C#, C++, Python, React, Angular, Node.js,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Jenkins,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OpenID Connect, TLS/SSL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Kafka, Apache Spark, Hadoop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application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real-time data processing application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handling over 1M events per minute.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maintainability and reducing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Lambda, and RDS to design resilient cloud architectures, which resulted in 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security assessments, deploying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indexing strategies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70% decrease in query execution time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UX designers using Agile methods to deliver seamless user experiences in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and integration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coverage on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across diverse system components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retrieval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software development and coding standards, fostering a culture of learning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efforts to enhance application performance through profiling tools and optimization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for team members on modern software development tools and methodologies, including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customer relationship management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ASP.NET, enhancing client data management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 databases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improving data accessibility and disaster recovery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QA process, resulting in a 30% reduction in bug reports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endpoints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frontend-backend communication, promoting modular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teams to improve user interface responsiveness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facilitate application deployment across multiple environments, ensuring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logs and monitoring solutions using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proactively addressing performance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delivering high-quality software features in alignment with strategic project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Single Sign-On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proof-of-concept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visualization libraries, gaining insights into customer usage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activities focused on building internal tools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to support process improvements, ensuring alignment with security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increasing coding standards and encouraging best practices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legacy applications through code refactoring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overall application 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set up versioning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streamlined collaboration and project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assess project requirements and provide technical solutions using modern software development lifecycles.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