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Senior Software Engineer with over 8 years of experience in delivering high-performance software solutions across diverse environments. Expert in leveraging cutting-edge technologies to enhance operational efficiency and user experience in IT consulting. Proven track record in agile methodologies, cloud platforms, and full-stack development, paired with strong analytical and problem-solving skills to drive innovation and success in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RabbitMQ, Graphite,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40% through efficient state management and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cost-efficiency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 and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infrastructure improvements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management and automation, decreasing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architecture and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third-party integrations, resulting in a 30% increase in partners adopting the system due to ease of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that improved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knowledge sharing sessions, promoting a culture of continuous improvement and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functionalities, achieving a reduction in search query response time to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effectively translate business requirements into technical specifications, ensuring alignment with end-user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for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agility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development projects from conception to deployment, ensuring timely delivery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aligning with industry standards for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solutions that improved user engagement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between front-end and back-end technologies, enhancing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improving data retrieval times and application responsiveness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streamline workflow and boost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bug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detailed technical documentation for software applications, facilitating better understanding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containerized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flexibility and reducing inconsistencies.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gaining hands-on experience with MVC architecture and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updates to ensure platform functionality and performance remained optimal under various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reduction in issues found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automated data processing, streamlining workflows and increasing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evolve internal coding standards and practices enhancing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gaining knowledge in troubleshooting and resolution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integrating third-party APIs into existing systems, expanding functionality and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documentation and informal training sessions on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