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full-stack development and cloud solutions delivery. Proven track record in driving technology initiatives and implementing best practices in software engineering. Proficient in designing and developing scalable applications, and guiding teams through software lifecycle processes. Seeking to leverage technical and leadership expertise to deliver high-quality software solutions at Paycom.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Angular, Django,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REST, GraphQL, Webpack,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Jenkins, Terraform, Ansible,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Jasmine,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Microservices, Serverless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front-end applications and mobile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front-end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for 5000+ daily active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performance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response time for critical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scalability and reduced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Agile sprints to define requirements and ensure on-time delivery of software features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into CI/CD pipelines, streamlining deployment processes and minimizing downtime during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authorization and authentication mechanisms in a multi-tenant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for coding standards and efficient use of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like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solutions, improving application load times by 40% under heavy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practices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98% code coverage on critical paths.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easy scaling and replication across multiple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serverless applications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features within tight deadlines while maintaining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DevOps culture, employing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management, which improved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translate wireframes and mockups into responsive applications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client in financial services, ensuring compliance with industry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to support mobile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25% increase in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and conducted database tuning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retrieval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processes to ensure coding standards and best practices were followed across the team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team to design a microservices architecture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service isolation and deployability.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fetching in complex applications, reducing data load times significantly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robust logging and monitoring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observability across applications, enhancing debugging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dynamic and interactive user interfaces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contributing to sprint planning and retrospective sessions to improve team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software reliability and reduce manual testing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REST API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logic and database interactions, facilitating data exchange between front-end and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debug application issues and deploy fixes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systems.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