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designing, developing, and implementing robust software solutions in collaborative environments. Proficient in leveraging a diverse technology stack to drive innovation and improve overall performance, with a strong focus on agile methodologies and continuous improvement. Dedicated to staying at the forefront of the tech landscape to deliver high-quality applications and systems, embracing modern tools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Microservices,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interactions, optimizing client-server communication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 enhancements and maintain high product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optimized queries and data models that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health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practices for coding and architecture through scheduled code reviews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on enterprise-level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enhanced user experience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technical specifications in compliance with standard practices to ensure clarity and efficiency in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system security and data integrity by applying authentication mechanisms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on encryption protocols with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obtaining valuable insights and facilitating continuous improvement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enterprise application upgrade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implementing best coding practices resulting in a 15% reduction in system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QA team to integrate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30% and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several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streamlining processes and enabling independent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for various services to support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reliability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database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efficiency and retrieval times by optimizing SQL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version control and streamline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sessions to outline project requirements and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user needs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existing systems by implementing new features based on user feedback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among team members during application development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and executing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reliability and decreasing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 and inform decision-making across departments,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legacy systems, facilitating user training sessions to improve system understanding and usage across the company.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