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innovative software and solutions for IT consulting and technology firms. I possess significant expertise in backend and frontend technologies, state-of-the-art frameworks, and APIs, aligning technical capabilities with business needs. My goal is to optimize performance while enhancing software usability and functionality, driving growth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.NET Core, Express.js, Django,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Postman, Swagger,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 and enhance operational efficiency, achieving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user-centric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 multi-tenant application, improving end-user experience by implementing responsive design principles and optimizing component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microservices architecture, effectively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scrum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for multiple projects, which resulted in a 40% decrease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for junior developers, fostering development best practices that improved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secure communication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functionality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creating RESTful services that enabled efficient data exchange between front-end and server-side applications, optimizing data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test-driven development (TDD)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high-quality deliverables in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live analytics and insights critical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compute, resulting in decreased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client-facing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indicators,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retrieval times by 60% through indexing and query restructuring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identify software requirements for enterprise clients, ensuring on-time delivery aligned with business objectives and enhancing client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and improved software development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foster collaboration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client requirements, leading to increased user satisfaction through enhanced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different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sprints, contributing to sprint planning and retrospectives that streamlined development processes and ensured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code reliability and reducing bugs in production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improve automated testing frameworks to ensure robust product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backward compatibility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optimized schemas that improved data access patterns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documentation of application workflows and system architectures, benefiting team members and facilitating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significantly improving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design meetings to analyze requirements and propose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heightened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 for various applications, utilizing logs and performance monitoring tools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methodologies, contributing effectively to project management tasks and promoting a collaborative team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command line for seamless project management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efforts by executing regression tests and documenting defects, ensuring that quality met client expectations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completing simulations to enhance understanding of the cloud architecture and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