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Software Engineer with over 8 years of diverse IT consulting experience. Proven expertise in designing, developing, and deploying robust blockchain solutions, with strong proficiency in systems integration, data security, and improving software development lifecycles. Adept in using a wide range of technologies to architect scalable applications and drive organizational efficiency. Passionate about innovation and leveraging technology to solve complex problems in financial services and blockchain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 Python, JavaScript, Node.js, Golang, React, Spring,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and Tools:</w:t>
      </w:r>
      <w:r w:rsidRPr="00C3688B">
        <w:rPr>
          <w:rFonts w:ascii="Arial" w:hAnsi="Arial" w:cs="Arial"/>
          <w:color w:val="424242" w:themeColor="text1" w:themeShade="BF"/>
          <w:sz w:val="20"/>
          <w:szCs w:val="20"/>
        </w:rPr>
        <w:t xml:space="preserve"> AWS, Docker, Kubernetes, Git, Terraform, Jenkins, Postman,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Hyperledger, Polkadot, Solidity,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 and Practices:</w:t>
      </w:r>
      <w:r w:rsidRPr="00C3688B">
        <w:rPr>
          <w:rFonts w:ascii="Arial" w:hAnsi="Arial" w:cs="Arial"/>
          <w:color w:val="424242" w:themeColor="text1" w:themeShade="BF"/>
          <w:sz w:val="20"/>
          <w:szCs w:val="20"/>
        </w:rPr>
        <w:t xml:space="preserve"> OAuth2, JWT, SSL/TLS, Penetration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design and implement a decentralized application using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transaction speed by 30% while ensuring robust security features through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existing systems and allowing for automated scaling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blockchain-based identity verification solution that streamlined user authentication processes, employing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token management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to deliver high-quality software solutions by implementing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leading to a 25%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infrastructure provisioning and application deployment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enhancing user experience through dynamic interfaces and responsive design, while ensuring compatibility across various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mentoring for junior developers, fostering a culture of continuous improvement and collaboration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web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best practices for testing and quality assurance,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optimization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response times and query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to safeguard critical application data, successfully passing third-party security audits with no vulnerabilities identified.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analytics module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actionable insights that improved customer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Agile methodologies, improving team productivity and project delivery timelines by instituting daily stand-ups, sprint planning,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large-scale project involving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improving system reliability and deployment flexibility.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to user requests in a cloud-based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refining RESTful API services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documented comprehensive API guidelines to aid in user adoption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systems by integrating third-party services using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better performance and resource utilization within a microservice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enterprise-level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15% increase in throughput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secure coding practices and performed threat modeling to protect applications from common vulnerabilities, adhering to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resource management solutions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predictable infrastructure provisioning and consistent deployment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efforts by integrating automated testing frameworks into the build pipeline,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 code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focusing on reducing technical debt and enhancing system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build a customer-facing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database migrations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data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overhead and minimizing human error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teams to implement designs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UX and UI of the application while adhering to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application issues, utilizing monitoring tools like </w:t>
      </w:r>
      <w:r w:rsidRPr="00C3688B">
        <w:rPr>
          <w:rFonts w:ascii="Arial" w:hAnsi="Arial" w:cs="Arial"/>
          <w:b/>
          <w:bCs/>
          <w:color w:val="424242" w:themeColor="text1" w:themeShade="BF"/>
          <w:sz w:val="20"/>
        </w:rPr>
        <w:t xml:space="preserve">NewRelic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diagnose performance bottlenecks and improve system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coding standards and maintain code quality, leveraging static analysis tools for early detection of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team processes by advocating for Agile techniques, leading retrospectives and sprint planning sessions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 and improve team collaboration, resulting in increased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researching and implementing industry best practices for software development and security compliance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