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robust background in Unix and file systems. Proficient in programming languages such as C, Python, and Go, and seasoned in Agile methodologies. Demonstrated track record of addressing customer-specific issues and developing new functionalities. Seeking to leverage extensive technical expertise within a dynamic team focused on innovative cloud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 OS, FreeBSD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TCP, DNS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CI/CD,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filesystems, snapshots, 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30% through custom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integration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design new features, actively engaging in sprint planning, and retrospectives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issues impacting customer experiences by conducting in-depth analysis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 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filesystems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support tickets.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networking functionalities, ensuring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for enhanced application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microservices that improved system modularity and reduced coupling between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across the team, introducing containerization strategies with Docker to streamline application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resource utilization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enforce best practices, with a focus on maintainability and performance in line with established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and performance benchmarks for critical components, utilizing testing frameworks that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storage solutions to cloud-based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setups, facilitating improved data integrity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to enhance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networking, and cloud administration.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health through effective use of performance metrics, ensuring ongoing reliability and rapid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data storage strategies incorporating snapshot technologies, allowing for efficient data recovery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client-server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targeting improved interaction and data exchange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 to ensure adherence to project timelines and quality standards while developing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troubleshooting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 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filesystem-related performance bottlenecks promptly to minimize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network design,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connectivity between infrastructural components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team collaboration and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streamlining deployment processes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storage solutions, enhancing on-premise capabilities through hybrid cloud ecosystems.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 enhancing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increasing deployment cadence and ensuring robust rollback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thorough regression testing on applications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Unix 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to validate functionality and performance under various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evaluate the performance of network configurations,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to improve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in existing applications, implementing key features based on user feedback and operational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design of automated testing protocols to verify the stability and reliability of applications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to drive the adoption of new technologies and frameworks aligned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processes relating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ensuring clarity and knowledge sharing across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internal training programs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cloud service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