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designing, developing, and implementing web applications. Proven expertise in a variety of programming languages and frameworks, with a strong focus on creating scalable and efficient systems. Adept in deploying agile methodologies to deliver high-quality software solutions in fast-paced environments. Passionate about fostering innovation within technology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CI/CD, Software Development Life Cycle (SDLC), API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consistent codebase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performance of web applications for healthcare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practices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facilitating rapid delivery of features and frequent release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coverage and ensure software quality, achieving a defect rate reduction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led knowledge-sharing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 processes and reducing configuration drift between staging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discussions to gather requirements and translate them into technical specifications, ensuring alignment with client's healthcare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code clarity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enhancing team output and upholding quality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in performance tuning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dashboard solutions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immediate insights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logging and monitoring frameworks across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with a focus on improving user engagement metrics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responsive designs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reducing response times and improving data retrieval processes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applying Agile methodologies,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expedite project delivery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to support agile processes and development workflows; contributed to team knowledge base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 modular architecture aligning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strategy, improving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feedback sessions with stakeholders to ensure alignment of project goals and outcomes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hires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critical security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integrity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extensive database design and maintenance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optimization of stored procedures, contributing to system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monolithic applications to a service-oriented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retrospectives and planning sessions, improving team collaboration and project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solutions for product-related issues within the software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test coverage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timely solutions, showcasing adaptability to changing project requirements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improve code maintainability and efficiency across legacy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