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resourceful Senior Software Engineer with extensive experience in developing innovative solutions in IT consulting environments, demonstrating proficiency in multiple languages and frameworks while maintaining a commitment to quality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reliable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service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ensuring consistent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helped refactor legacy systems,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security practices in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thus increasing data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integrated with third-party services for ecommerce applications, ensuring high reliability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productivity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bug rates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automation, improving infrastructure deployment speed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 using profiling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response times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initiatives for multi-tenant applications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platform, facilitating quick scalability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system assessments, providing valuable feedback on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handling up to 10,000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transaction handling and enhancing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projects, enforcing code reviews and best practices to maintain high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several RESTful services, enabling communication between various microservices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deployment processes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for development. 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CRUD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development time by leveraging scaffolding.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normalization and ensuring data integrity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user interfaces, implementing design 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functionalities, ensuring seamless data flow and leveraging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sessions, ensuring alignment with best practices and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documentations for API endpoints and application functionalities, enabling cross-team collaboration and easier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by implementing various load testing protocols and analytics, ensuring all systems function optimally.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clients, resolving inquiries regarding application functionalities and performance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