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over 8 years of extensive experience in software development and engineering solutions for dynamic IT consulting and tech environments. Proven expertise in using innovative technologies and methodologies to deliver scalable software solutions, optimize performance, and drive project success. Strong background in collaborating with cross-functional teams to implement strategies that enhance user experience and streamline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Python, Java, Go, Ruby on Rails, .NET Core, Spring Boot,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Google Cloud Platform,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Express.js, Django, Flask, Bootstrap,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QA:</w:t>
      </w:r>
      <w:r w:rsidRPr="00C3688B">
        <w:rPr>
          <w:rFonts w:ascii="Arial" w:hAnsi="Arial" w:cs="Arial"/>
          <w:color w:val="424242" w:themeColor="text1" w:themeShade="BF"/>
          <w:sz w:val="20"/>
          <w:szCs w:val="20"/>
        </w:rPr>
        <w:t xml:space="preserve"> Jest, Mocha, Selenium, Cypress,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GitLab, CircleCI, TravisCI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&amp; Collaboration:</w:t>
      </w:r>
      <w:r w:rsidRPr="00C3688B">
        <w:rPr>
          <w:rFonts w:ascii="Arial" w:hAnsi="Arial" w:cs="Arial"/>
          <w:color w:val="424242" w:themeColor="text1" w:themeShade="BF"/>
          <w:sz w:val="20"/>
          <w:szCs w:val="20"/>
        </w:rPr>
        <w:t xml:space="preserve"> JIRA, Trello, Confluence, Slack, Asana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and user experience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leveraging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retrieval for frontend applications and enhancing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scrum meetings to drive project progress and ensure timely reviews, significantly improving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indexing strategies and efficient query design, resulting in reduced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into applications using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enhancing functionality and user engagement, leading to an increase in customer retention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the deployment of multi-tier applications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and 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automation, improving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analyze requirements and design solutions addressing complex user needs, ensuring project alignment with client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enhancing team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95% code coverage and ensuring high-quality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orchestrate containerized applications, improving application scalability and management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UI components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responsiveness and adherence to modern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tuning and optimization of applications, leveraging profiling tools for identification of bottlenecks and implementing strategic improvements.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integrated microservices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communication and data management across diverse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DevOps for managing project workflows and ensuring efficient version control, leading to successful project deliveries under tight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custom modules and plugins in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functionality and user experience for various client websites, increasing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implement modern UI/UX practices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application usability.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systematic testing processes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across various platforms, resulting in reduced defect rates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cloud migration projects from on-premises solutions to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operational continuity and improved resource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design user-friendly interfaces for enterprise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Tailwind 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improved legacy systems with a focus on migration to modern frameworks while ensuring low-impact rollouts.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application development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application throughput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 services for inventory management systems, allowing cross-application data aggregation through secure token-based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migration efforts from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enhanced data integrity and performance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Supplied technical support for software deployments by preparing release documentation and conducting post-release audits, leading to a focus on continual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CI/CD pipelines using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TravisCI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software delivery process and minimizing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documented system requirements to assist with full-cycle testing and deployment, ensuring a smooth implementation process for upgrades.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efforts in implementing Agile methodologies, ensuring tasks were tracked effectively through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