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motivated Senior Software Engineer with over 8 years of experience in IT consulting and software development. Expert in building high-performance systems with a focus on blockchain and decentralized technologies. Proficient in modern frameworks and cloud solutions, driving innovative product strategies and implementing robust software solutions. Passionate about leading cross-functional teams and delivering world-class products to clients across multiple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Solidity, Go,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Vue.js,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Hyperledger,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Scrum,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RESTful APIs that handled over 10,000 requests per minute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cloud-based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blockchain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smart contracts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secure and transparent transactions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optimizing query performance and reducing data retrieval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which decreased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Enhancing application security by conducting regular code reviews and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providing technical insights resulting in sprint planning efficiency and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yielding a significant increase in application scalability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deployed a decentralized application (dApp)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IPFS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contributing to the company's foray into blockchain technology.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best coding practices, fostering a culture of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architecture and implemented performance tuning strategies that resulted in a 25% reduction of loading times on critical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responsive and interactive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interacting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with minimal defects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APIs for clients in retail, resulting in improved inventory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and deliver new features, ensuring alignment with client specifications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queries and application performance through SQL tuning and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streamlined code reviews and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and system design discussions, driving solutions that improved client satisfaction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focusing on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software projects, actively involving in sprint retrospectives and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authentication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sensitive data and user privacy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maintenance and enhancement of legacy systems through code refactoring and database migration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QA processes to ensure product quality and adherence to specifications,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knowledge sharing and onboarding processes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