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designing, building, and scaling high-performance applications. Proven expertise in enhancing user experiences through the development of robust software solutions and leveraging a thorough understanding of modern databases and cloud technologies, especially within the MongoDB ecosystem. Demonstrated ability to collaborate effectively in cross-functional teams to improve documentation platforms and optimize functionalities that directly impact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MDX,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WebStorm, VS Code, Jira,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feature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MongoDB Documentation Platform, improving documentation accessibility and contributing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of the documentation platform updates,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improved user interface components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facilitating a smoother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user behavior metrics, using data from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Atlas to optimize documentation that reached over 60 million page views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documentation data management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way content is served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core functionalities, leading to a significant reduction in bugs and higher code quality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MDX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markdown documentation, allowing for greater interactivity and user guidance within technical writing.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technical decision-making within Scrum-based Agile teams, promoting collaborative best practices across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measure documentation performance, facilitating data-driven improvements for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to migrate legacy documentation systems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resulting in increased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excellence and collaborative review.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experience workshops, providing technical insights that guided the UI/UX design of documentation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redundancy of the documentation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teams to outline technical requirements based on user feedback collected from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high-performance REST API service focused on enhancing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cross-team efforts to transition multiple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retrieval speeds significantly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behavior insights, greatly influencing product roadmap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overhaul of internal documentation frameworks,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improve user engagement with the documentation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optimization sessions leading to a 30% decrease in loading times for intensive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the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CI/CD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resulting in fewer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teams to integrate analytics and monitoring tools into applications built, ensuring comprehensive insights into user interactions with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the development team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in application scaling.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ongoing development and maintenance of existing client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 and enhancing overall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diverse range of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integrity across numerous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responsive design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across mobile and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ensure wireframes were correctly translated into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applying Scrum methodologies to prioritize development backlog effectively and iteratively deliver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internal procedures and development standards ensuring both clarity and uniformity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troubleshooting for different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testing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