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and deploying scalable web applications using a rich tech stack. Proven expertise in leading teams to deliver complex software solutions while adhering to best practices and industry standards. Adept at leveraging advanced technologies to enhance system performance and user experience in diverse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 GraphQL,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Security:</w:t>
      </w:r>
      <w:r w:rsidRPr="00C3688B">
        <w:rPr>
          <w:rFonts w:ascii="Arial" w:hAnsi="Arial" w:cs="Arial"/>
          <w:color w:val="424242" w:themeColor="text1" w:themeShade="BF"/>
          <w:sz w:val="20"/>
          <w:szCs w:val="20"/>
        </w:rPr>
        <w:t xml:space="preserve"> JUnit, Selenium, OWASP,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Git, Microservices, Agile, Scrum, API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a microservices-based architecture for cloud hosting platforms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scalability and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an e-commerce solution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conversion rates through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data analytics platform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processed over 1 million records weekly, enhancing business intelligence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70% and ensuring consistent code quality across all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high-traffic applications, improving response times by 50%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promote coding best practices among junior engineers, fostering a culture of collaboration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 designers to define software requirements and functional specifications, aligning technical solutions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such as payment gateways and shipping providers, expanding service offerings and improving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ful services to create efficient data retrieval systems, significantly reducing load times and increasing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testing and debugging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product releases with minimized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security protocols in adherence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effectively mitigating vulnerabilities in application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documentation for APIs and software functionalities, enhancing knowledge transfer and onboarding processes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scrum ceremonies and sprint planning, effectively communicating progress and roadblocks to stakeholders to ensure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drive software development life cycle processes, enhancing overall project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user-friendly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engagement through intuitive interface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performance and ensuring data integrity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web services for data synchronization between client-server architectures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and continuous feedback loops with clients, ensuring that developments met evolving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smooth collaboration and effective tracking of code changes across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reliable infrastructure and automated build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architecture,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functionality and performance across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processes for identity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application updates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align with current technical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admins to deploy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high-performance, scalable data storage in application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resolved application issues in real time, ensuring minimal downtime and improved user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peers, enhancing code quality and team skills over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