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specialized experience in developing, configuring, and optimizing AI-powered software solutions. Proven ability to translate complex customer requirements into efficient technical solutions using Python, MySQL, and various automation tools. Adept in Agile methodologies and continuous integration environments, fostering collaboration among product teams and stakeholders to deliver seamless user experiences. Passionate about pushing technical boundaries to drive innovation in software development and customer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Technologies:</w:t>
      </w:r>
      <w:r w:rsidRPr="00C3688B">
        <w:rPr>
          <w:rFonts w:ascii="Arial" w:hAnsi="Arial" w:cs="Arial"/>
          <w:color w:val="424242" w:themeColor="text1" w:themeShade="BF"/>
          <w:sz w:val="20"/>
          <w:szCs w:val="20"/>
        </w:rPr>
        <w:t xml:space="preserve"> Django, Flask, Node.js, React, MySQL, PostgreSQL, MongoDB,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Tools:</w:t>
      </w:r>
      <w:r w:rsidRPr="00C3688B">
        <w:rPr>
          <w:rFonts w:ascii="Arial" w:hAnsi="Arial" w:cs="Arial"/>
          <w:color w:val="424242" w:themeColor="text1" w:themeShade="BF"/>
          <w:sz w:val="20"/>
          <w:szCs w:val="20"/>
        </w:rPr>
        <w:t xml:space="preserve"> Docker, Kubernetes, Jenkins,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and Testing:</w:t>
      </w:r>
      <w:r w:rsidRPr="00C3688B">
        <w:rPr>
          <w:rFonts w:ascii="Arial" w:hAnsi="Arial" w:cs="Arial"/>
          <w:color w:val="424242" w:themeColor="text1" w:themeShade="BF"/>
          <w:sz w:val="20"/>
          <w:szCs w:val="20"/>
        </w:rPr>
        <w:t xml:space="preserve"> Selenium, Jest, Pytest, JUnit,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and Services:</w:t>
      </w:r>
      <w:r w:rsidRPr="00C3688B">
        <w:rPr>
          <w:rFonts w:ascii="Arial" w:hAnsi="Arial" w:cs="Arial"/>
          <w:color w:val="424242" w:themeColor="text1" w:themeShade="BF"/>
          <w:sz w:val="20"/>
          <w:szCs w:val="20"/>
        </w:rPr>
        <w:t xml:space="preserve"> AWS, Azure, Google Cloud,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and Machine Learning:</w:t>
      </w:r>
      <w:r w:rsidRPr="00C3688B">
        <w:rPr>
          <w:rFonts w:ascii="Arial" w:hAnsi="Arial" w:cs="Arial"/>
          <w:color w:val="424242" w:themeColor="text1" w:themeShade="BF"/>
          <w:sz w:val="20"/>
          <w:szCs w:val="20"/>
        </w:rPr>
        <w:t xml:space="preserve"> TensorFlow, PyTorch, OpenAI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Confluence,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an AI-enhanced platform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translating complex customer requirements into technical solutions, improving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deploy user-friendly functionalities incorporating intelligent automation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agile project workflows by integrating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automated deployment pipelines, reducing time-to-release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creation and execution of unit tests with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accuracy and system integrity, leading to a 20% reduction in post-release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cross-functional teams to roll out secure features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security across multiple deployments.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by refining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implementing caching techniques, resulting in an overall system performance improvement of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reducing the provisioning time of cloud environments by 35%, thus aligning with best practices in DevOps.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paired programming sessions to enhance code quality and mentor junior engineers,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automation of server configurations, reducing manual effort and minimizing configuration drift, leading to consistent environments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machine learning algorithms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processing capabilities within the solution, improving analysis speed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web applications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responsiveness and client-side performance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workshops on AI integration techniques for internal teams, increasing knowledge-sharing and collaboration on AI-powered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and maintained effective communication channels with stakeholders to manage expectations and ensure project milestones are met on 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scalable web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application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ensuring robust quality assurance processes in product deployment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microservices architecture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modularity.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production ready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real-time processing capabilities and improved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Administered projects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agile project management, ensuring timely delivery and alignment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effective database management strategies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architecture design discussions to envision and enhance software sustainability and scalability frameworks.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client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best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to optimize existing codebases leading to a 15% increase in application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testing and debugging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code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develop responsive UI components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communications to gather requirements and provide timely updates, ensuring optimal alignment with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CI/CD pipeline setup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project collaboration and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to connect front-end and back-end services efficiently, enabling swift data handling and manipulation.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