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solutions-driven Senior Software Engineer with extensive experience in IT consulting. Proven capability in delivering innovative software solutions using advanced technologies for clients in various sectors. Expert in building scalable and maintainable applications, integrating modern frameworks, and implementing best practices. Demonstrated leadership in guiding development teams and executing complex projects to align with operational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Spring Boot, Django, ASP.NET,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deployment of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development team in transforming legacy applications to modern architectures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user experience while reducing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focused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excellence and boosting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customized software solutions across different business domains, significantly improving client satisfaction ratings with </w:t>
      </w:r>
      <w:r w:rsidRPr="00C3688B">
        <w:rPr>
          <w:rFonts w:ascii="Arial" w:hAnsi="Arial" w:cs="Arial"/>
          <w:b/>
          <w:color w:val="424242" w:themeColor="text1" w:themeShade="BF"/>
          <w:sz w:val="20"/>
          <w:szCs w:val="20"/>
        </w:rPr>
        <w:t xml:space="preserve">customer feedback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production bugs and ensuring robust application performance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authentication and authorization protocols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safeguarding sensitive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performance improvements that reduced latency by 20% across critical application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frontend and backend components in modern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mobile usability scores significantly based on analytics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cloud-based monitoring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CloudWatch, enabling proactive issue resolution and drastically improving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data analytics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raw data into actionable insights for client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user guides for software systems, ensuring client teams are well-equipped to utilize the tools effectively and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secure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engagement for client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complete software development lifecycle,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adapt to changing project requirements and continuously deliver high-quality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significant increase in application reliability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efficient environment replication and reducing setup times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understand their needs, translating them into technical solutions that leveraged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serverless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which enhanced team collaboration and minimized code conflicts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application capabilities and improve overall functionalities for end-users.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modules using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applications, increasing security and user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for custom software solutions, collaborating with teams to ensure alignment with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frameworks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improved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database performance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strategies, such as indexing and query optimization to significantly reduce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training and mentoring, sharing knowledge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tools like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application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application issues by utilizing debugging tools and logs, ensuring swift resolution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