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delivering innovative software solutions, utilizing cutting-edge technologies in cloud computing, web development, and enterprise application integration. Proven track record in leading projects from conception to deployment, focusing on scalability, performance, and user experience. Adept at collaborating with cross-functional teams to drive technological advancements and optimize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Angular,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Docker, Kubernetes, Jenkins, Terraform,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Agile, Scrum, Version Control System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Firebase,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scalability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implement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deployment process and reduced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data processing pipeline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enable efficient data querying and enhance user experience while minimizing over-fetching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of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develop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that reduced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web applications, leading to faster load times and improved SEO rankings through tools like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 projects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management strategies and improving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Agile methodologies and best coding practices,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reliability by detecting bugs before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architectural discussions to define best practices while driving innovation using cutting-edge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enhancing community tools focusing on web development and cloud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40% increase in client acquisition due to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teams to design RESTful APIs that integrated with third-party services, leveraging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dynamic single-page applications (SPAs), enhancing user interaction and reducing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conducted sprint planning and retrospectives, which led to improved team efficiency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data retrieval and management processes, securing high availability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unit testing frameworks like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increasing code quality and reducing runtime errors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the deployment pipeline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best practices were followed, which decreased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for various client platforms, enhancing user satisfaction and reducing response time by approximately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access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improved cross-platform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applications by implementing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enterprise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for mobile applications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and data storage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maintain rigorous testing standards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ensured software integrity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data, resulting in improved application performance and user experience during peak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search functionalities across applications, optimizing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Agile ceremonies and contributed to sprint activities improving project timelines and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