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specializing in developing scalable web applications and backend infrastructures. Adept at leveraging various frameworks, languages, and tools to deliver high-quality software solutions. Proven track record of collaborating with cross-functional teams to drive successful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Express.js,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Serverless,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JWT, Graphite, Prometheus,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 monolithic application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e-commerce platform, enhancing API performance and integration capability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and prompt delivery of features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resource management and achieve significant cost savings 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large-scale data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application continuity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operations and minimizing human errors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maintain code quality and mentor junior developers in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tracking, leading to a 20% reduction in issue resolution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processing, significantly accelerating data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internal tools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redundancy in feature implementation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agile scrum ceremonies to prioritize backlog effectively and ensure timely deliveries,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insights and innovations at quarterly stakeholder meetings, aligning engineering goals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to front-end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cloud-based employee management system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which improved employee access to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and functionality of the software, resulting in a 40% reduction in bugs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that improved data retrieval times by 25%,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modular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queries and management, optimizing client-side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RESTful API development and integration facilitating seamless communications between front-end and backend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deliver new features based on customer feedback, while ensuring compliance with company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for agile methodologies, facilitating discussions on continuous integration and development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implement scaling solutions for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tuning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throughput and decrease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user manuals that outlined application functionality and guided users,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minor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on company sites while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ensuring adherence to coding standards and best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practices in project deployments, contributing to sprint planning and retrospective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through team trainings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collaborative coding.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