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developing and maintaining high-quality applications. Proven track record of collaborating with distributed teams to deliver innovative software solutions using modern technologies including Java, Python, C#, and React. Expertise in ensuring code quality and compliance with best practices, fostering a culture of continuous improvement within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Zoom,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JWT,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Eclipse, IntelliJ IDEA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scalability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 engaging user experience, integrating third-party libraries to enhance functionality and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enhance existing applications by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conducting code reviews, and ensuring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 for consistent deployment across different environments, improving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deployment process, reducing time to market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and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reducing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 for project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transparency and effective communication within a distributed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40% through efficient query writing.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introduced pair programming to promote knowledge sharing and improve team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sprint meetings to discuss project milestones and roadblocks, facilitating timely adjustments to project plans.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recommended innovative technologies such as serverless architecture to improve application scalability and reduce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thorough documentation of development processes and architectures, facilitating smooth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delivering feature-rich experiences while ensuring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microservices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 and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integrity and reducing post-release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stakeholders to gather requirements and convert them into technical specifications for effective project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documentation, managing code changes across collaborative projects for seamless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state management and creating dynamic web applications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troubleshooting and debugging of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response times and system reliability through optimized coding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software development lifecycle using Agile methodologies, enhancing team collaboration through daily stand-ups and retrospective meetings.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and access management solutions, focusing on enhancing system security through robust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discussions with senior management to understand product vision, translating it into actionable development tasks using effective technical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communicate between back-end and client-side applications, streamlining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management, ensuring adherence to timelines and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persistence, writing complex SQL queries to efficiently retrieve and manipulate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performing code reviews, identifying potential bugs and vulnerabilities while promoting best practices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continuous integration and deployment, reducing testing 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debugging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resolve integration issues, ensuring compatibility and performance across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